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79F" w:rsidRPr="0036313C" w:rsidRDefault="00E2179F" w:rsidP="00824D1F">
      <w:pPr>
        <w:suppressAutoHyphens w:val="0"/>
        <w:spacing w:before="0" w:after="0" w:line="360" w:lineRule="auto"/>
        <w:ind w:firstLine="1418"/>
        <w:jc w:val="center"/>
        <w:rPr>
          <w:b/>
          <w:caps/>
          <w:sz w:val="28"/>
          <w:szCs w:val="28"/>
          <w:lang w:eastAsia="ru-RU"/>
        </w:rPr>
      </w:pPr>
      <w:r w:rsidRPr="003631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DD08A27" wp14:editId="4450F713">
                <wp:simplePos x="0" y="0"/>
                <wp:positionH relativeFrom="column">
                  <wp:posOffset>-705485</wp:posOffset>
                </wp:positionH>
                <wp:positionV relativeFrom="paragraph">
                  <wp:posOffset>-715010</wp:posOffset>
                </wp:positionV>
                <wp:extent cx="1600200" cy="11177905"/>
                <wp:effectExtent l="0" t="0" r="0" b="444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1779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55.55pt;margin-top:-56.3pt;width:126pt;height:88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" fillcolor="#8db3e2 [1311]" stroked="f"/>
            </w:pict>
          </mc:Fallback>
        </mc:AlternateContent>
      </w:r>
      <w:r w:rsidRPr="0036313C">
        <w:rPr>
          <w:b/>
          <w:caps/>
          <w:sz w:val="28"/>
          <w:szCs w:val="28"/>
          <w:lang w:eastAsia="ru-RU"/>
        </w:rPr>
        <w:t>Государственная корпорация –</w:t>
      </w:r>
    </w:p>
    <w:p w:rsidR="00E2179F" w:rsidRPr="0036313C" w:rsidRDefault="00E2179F" w:rsidP="00824D1F">
      <w:pPr>
        <w:suppressAutoHyphens w:val="0"/>
        <w:spacing w:before="0" w:after="0" w:line="360" w:lineRule="auto"/>
        <w:ind w:left="709" w:firstLine="567"/>
        <w:jc w:val="center"/>
        <w:rPr>
          <w:b/>
          <w:caps/>
          <w:lang w:eastAsia="ru-RU"/>
        </w:rPr>
      </w:pPr>
      <w:r w:rsidRPr="0036313C">
        <w:rPr>
          <w:b/>
          <w:caps/>
          <w:lang w:eastAsia="ru-RU"/>
        </w:rPr>
        <w:t>ФОНД СОДЕЙСТВИЯ РЕФОРМИРОВАНИЮ ЖКХ</w:t>
      </w:r>
    </w:p>
    <w:p w:rsidR="00E2179F" w:rsidRPr="0036313C" w:rsidRDefault="00E2179F" w:rsidP="00824D1F">
      <w:pPr>
        <w:suppressAutoHyphens w:val="0"/>
        <w:spacing w:before="0" w:after="0" w:line="360" w:lineRule="auto"/>
        <w:ind w:left="709" w:hanging="709"/>
        <w:jc w:val="left"/>
        <w:rPr>
          <w:b/>
          <w:caps/>
          <w:lang w:eastAsia="ru-RU"/>
        </w:rPr>
      </w:pPr>
      <w:r w:rsidRPr="003631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037F1EF" wp14:editId="7D490EAD">
                <wp:simplePos x="0" y="0"/>
                <wp:positionH relativeFrom="column">
                  <wp:posOffset>-897255</wp:posOffset>
                </wp:positionH>
                <wp:positionV relativeFrom="paragraph">
                  <wp:posOffset>108585</wp:posOffset>
                </wp:positionV>
                <wp:extent cx="7696200" cy="396240"/>
                <wp:effectExtent l="19050" t="19050" r="19050" b="2286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70.65pt;margin-top:8.55pt;width:606pt;height:31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" fillcolor="#8db3e2 [1311]" strokecolor="white" strokeweight="3pt"/>
            </w:pict>
          </mc:Fallback>
        </mc:AlternateContent>
      </w: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tbl>
      <w:tblPr>
        <w:tblStyle w:val="SRCCSSInserted2NormalTable1"/>
        <w:tblpPr w:leftFromText="180" w:rightFromText="180" w:vertAnchor="text" w:horzAnchor="margin" w:tblpXSpec="right" w:tblpY="67"/>
        <w:tblW w:w="0" w:type="auto"/>
        <w:tblLook w:val="01E0" w:firstRow="1" w:lastRow="1" w:firstColumn="1" w:lastColumn="1" w:noHBand="0" w:noVBand="0"/>
      </w:tblPr>
      <w:tblGrid>
        <w:gridCol w:w="8028"/>
      </w:tblGrid>
      <w:tr w:rsidR="0036313C" w:rsidRPr="0036313C" w:rsidTr="00E2179F">
        <w:trPr>
          <w:trHeight w:val="2411"/>
        </w:trPr>
        <w:tc>
          <w:tcPr>
            <w:tcW w:w="8028" w:type="dxa"/>
          </w:tcPr>
          <w:p w:rsidR="00E2179F" w:rsidRPr="0036313C" w:rsidRDefault="00E2179F" w:rsidP="00824D1F">
            <w:pPr>
              <w:suppressAutoHyphens w:val="0"/>
              <w:spacing w:before="0" w:after="0" w:line="360" w:lineRule="auto"/>
              <w:ind w:firstLine="0"/>
              <w:jc w:val="center"/>
              <w:rPr>
                <w:b/>
                <w:caps/>
                <w:sz w:val="28"/>
                <w:szCs w:val="28"/>
                <w:lang w:eastAsia="ru-RU"/>
              </w:rPr>
            </w:pP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firstLine="0"/>
              <w:jc w:val="center"/>
              <w:rPr>
                <w:b/>
                <w:caps/>
                <w:sz w:val="28"/>
                <w:szCs w:val="28"/>
                <w:lang w:eastAsia="ru-RU"/>
              </w:rPr>
            </w:pP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firstLine="0"/>
              <w:jc w:val="center"/>
              <w:rPr>
                <w:b/>
                <w:caps/>
                <w:sz w:val="28"/>
                <w:szCs w:val="28"/>
                <w:lang w:eastAsia="ru-RU"/>
              </w:rPr>
            </w:pP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firstLine="0"/>
              <w:jc w:val="center"/>
              <w:rPr>
                <w:b/>
                <w:caps/>
                <w:sz w:val="28"/>
                <w:szCs w:val="28"/>
                <w:lang w:eastAsia="ru-RU"/>
              </w:rPr>
            </w:pP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firstLine="0"/>
              <w:jc w:val="center"/>
              <w:rPr>
                <w:b/>
                <w:caps/>
                <w:sz w:val="28"/>
                <w:szCs w:val="28"/>
                <w:lang w:eastAsia="ru-RU"/>
              </w:rPr>
            </w:pP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firstLine="0"/>
              <w:jc w:val="center"/>
              <w:rPr>
                <w:b/>
                <w:caps/>
                <w:sz w:val="28"/>
                <w:szCs w:val="28"/>
                <w:lang w:eastAsia="ru-RU"/>
              </w:rPr>
            </w:pP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firstLine="0"/>
              <w:jc w:val="center"/>
              <w:rPr>
                <w:b/>
                <w:caps/>
                <w:sz w:val="28"/>
                <w:szCs w:val="28"/>
                <w:lang w:eastAsia="ru-RU"/>
              </w:rPr>
            </w:pPr>
          </w:p>
          <w:p w:rsidR="00E2179F" w:rsidRPr="0036313C" w:rsidRDefault="00E2179F" w:rsidP="00824D1F">
            <w:pPr>
              <w:spacing w:before="0" w:after="0" w:line="360" w:lineRule="auto"/>
              <w:ind w:firstLine="0"/>
              <w:jc w:val="center"/>
              <w:rPr>
                <w:b/>
                <w:sz w:val="44"/>
                <w:szCs w:val="44"/>
              </w:rPr>
            </w:pPr>
            <w:r w:rsidRPr="0036313C">
              <w:rPr>
                <w:b/>
                <w:sz w:val="44"/>
                <w:szCs w:val="44"/>
              </w:rPr>
              <w:t>Методические рекомендации</w:t>
            </w: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firstLine="0"/>
              <w:jc w:val="center"/>
              <w:rPr>
                <w:b/>
                <w:caps/>
                <w:sz w:val="32"/>
                <w:szCs w:val="32"/>
                <w:lang w:eastAsia="ru-RU"/>
              </w:rPr>
            </w:pPr>
            <w:r w:rsidRPr="0036313C">
              <w:rPr>
                <w:b/>
                <w:sz w:val="32"/>
                <w:szCs w:val="32"/>
              </w:rPr>
              <w:t>по разработке укрупненных показателей стоимости капитального ремонта основных конструктивных элементов и в</w:t>
            </w:r>
            <w:bookmarkStart w:id="0" w:name="_GoBack"/>
            <w:bookmarkEnd w:id="0"/>
            <w:r w:rsidRPr="0036313C">
              <w:rPr>
                <w:b/>
                <w:sz w:val="32"/>
                <w:szCs w:val="32"/>
              </w:rPr>
              <w:t>нутридомовых инженерных систем, входящих в состав общего имущества в многоквартирн</w:t>
            </w:r>
            <w:r w:rsidR="00824D1F" w:rsidRPr="0036313C">
              <w:rPr>
                <w:b/>
                <w:sz w:val="32"/>
                <w:szCs w:val="32"/>
              </w:rPr>
              <w:t>ых</w:t>
            </w:r>
            <w:r w:rsidRPr="0036313C">
              <w:rPr>
                <w:b/>
                <w:sz w:val="32"/>
                <w:szCs w:val="32"/>
              </w:rPr>
              <w:t xml:space="preserve"> дом</w:t>
            </w:r>
            <w:r w:rsidR="00824D1F" w:rsidRPr="0036313C">
              <w:rPr>
                <w:b/>
                <w:sz w:val="32"/>
                <w:szCs w:val="32"/>
              </w:rPr>
              <w:t>ах</w:t>
            </w: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left="2977" w:hanging="1276"/>
              <w:jc w:val="left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firstLine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36313C">
              <w:rPr>
                <w:b/>
                <w:sz w:val="28"/>
                <w:szCs w:val="28"/>
                <w:lang w:eastAsia="ru-RU"/>
              </w:rPr>
              <w:t xml:space="preserve">Классификация </w:t>
            </w:r>
            <w:r w:rsidR="006D6757" w:rsidRPr="0036313C">
              <w:rPr>
                <w:b/>
                <w:sz w:val="28"/>
                <w:szCs w:val="28"/>
                <w:lang w:eastAsia="ru-RU"/>
              </w:rPr>
              <w:t xml:space="preserve">однотипных </w:t>
            </w:r>
            <w:r w:rsidRPr="0036313C">
              <w:rPr>
                <w:b/>
                <w:sz w:val="28"/>
                <w:szCs w:val="28"/>
                <w:lang w:eastAsia="ru-RU"/>
              </w:rPr>
              <w:t>многоквартирных домов,</w:t>
            </w:r>
            <w:r w:rsidR="00A479E1" w:rsidRPr="0036313C">
              <w:rPr>
                <w:b/>
                <w:sz w:val="28"/>
                <w:szCs w:val="28"/>
                <w:lang w:eastAsia="ru-RU"/>
              </w:rPr>
              <w:t xml:space="preserve"> </w:t>
            </w:r>
            <w:r w:rsidRPr="0036313C">
              <w:rPr>
                <w:b/>
                <w:sz w:val="28"/>
                <w:szCs w:val="28"/>
                <w:lang w:eastAsia="ru-RU"/>
              </w:rPr>
              <w:t>учитывающ</w:t>
            </w:r>
            <w:r w:rsidR="006D6757" w:rsidRPr="0036313C">
              <w:rPr>
                <w:b/>
                <w:sz w:val="28"/>
                <w:szCs w:val="28"/>
                <w:lang w:eastAsia="ru-RU"/>
              </w:rPr>
              <w:t>ая</w:t>
            </w:r>
            <w:r w:rsidRPr="0036313C">
              <w:rPr>
                <w:b/>
                <w:sz w:val="28"/>
                <w:szCs w:val="28"/>
                <w:lang w:eastAsia="ru-RU"/>
              </w:rPr>
              <w:t xml:space="preserve"> основные конструктивные элементы и внутридомовые инженерные системы, входящие в состав общего имущества</w:t>
            </w:r>
            <w:r w:rsidR="00A479E1" w:rsidRPr="0036313C">
              <w:rPr>
                <w:b/>
                <w:sz w:val="28"/>
                <w:szCs w:val="28"/>
                <w:lang w:eastAsia="ru-RU"/>
              </w:rPr>
              <w:t xml:space="preserve"> </w:t>
            </w:r>
            <w:r w:rsidRPr="0036313C">
              <w:rPr>
                <w:b/>
                <w:sz w:val="28"/>
                <w:szCs w:val="28"/>
                <w:lang w:eastAsia="ru-RU"/>
              </w:rPr>
              <w:t xml:space="preserve">в многоквартирном доме </w:t>
            </w: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left="2977" w:firstLine="0"/>
              <w:rPr>
                <w:b/>
                <w:sz w:val="28"/>
                <w:szCs w:val="28"/>
                <w:lang w:eastAsia="ru-RU"/>
              </w:rPr>
            </w:pPr>
            <w:r w:rsidRPr="0036313C">
              <w:rPr>
                <w:b/>
                <w:sz w:val="28"/>
                <w:szCs w:val="28"/>
                <w:lang w:eastAsia="ru-RU"/>
              </w:rPr>
              <w:t xml:space="preserve">(Приложение </w:t>
            </w:r>
            <w:r w:rsidR="00581C52">
              <w:rPr>
                <w:b/>
                <w:sz w:val="28"/>
                <w:szCs w:val="28"/>
                <w:lang w:eastAsia="ru-RU"/>
              </w:rPr>
              <w:t>9</w:t>
            </w:r>
            <w:r w:rsidRPr="0036313C">
              <w:rPr>
                <w:b/>
                <w:sz w:val="28"/>
                <w:szCs w:val="28"/>
                <w:lang w:eastAsia="ru-RU"/>
              </w:rPr>
              <w:t>)</w:t>
            </w:r>
          </w:p>
          <w:p w:rsidR="00821E1C" w:rsidRPr="0036313C" w:rsidRDefault="00821E1C" w:rsidP="00824D1F">
            <w:pPr>
              <w:suppressAutoHyphens w:val="0"/>
              <w:spacing w:before="0" w:after="0" w:line="360" w:lineRule="auto"/>
              <w:ind w:left="2977" w:hanging="2977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821E1C" w:rsidRPr="0036313C" w:rsidRDefault="00821E1C" w:rsidP="00824D1F">
            <w:pPr>
              <w:suppressAutoHyphens w:val="0"/>
              <w:spacing w:before="0" w:after="0" w:line="360" w:lineRule="auto"/>
              <w:ind w:left="2977" w:hanging="2977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E2179F" w:rsidRPr="0036313C" w:rsidRDefault="00E2179F" w:rsidP="00824D1F">
            <w:pPr>
              <w:suppressAutoHyphens w:val="0"/>
              <w:spacing w:before="0" w:after="0" w:line="360" w:lineRule="auto"/>
              <w:ind w:firstLine="0"/>
              <w:jc w:val="center"/>
              <w:rPr>
                <w:sz w:val="32"/>
                <w:szCs w:val="32"/>
                <w:lang w:eastAsia="ru-RU"/>
              </w:rPr>
            </w:pPr>
          </w:p>
        </w:tc>
      </w:tr>
    </w:tbl>
    <w:p w:rsidR="00E2179F" w:rsidRPr="0036313C" w:rsidRDefault="00E2179F" w:rsidP="00824D1F">
      <w:pPr>
        <w:tabs>
          <w:tab w:val="left" w:pos="4590"/>
          <w:tab w:val="left" w:pos="5730"/>
        </w:tabs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tabs>
          <w:tab w:val="left" w:pos="5655"/>
        </w:tabs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E2179F" w:rsidRPr="0036313C" w:rsidRDefault="00E2179F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  <w:r w:rsidRPr="0036313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A7AE852" wp14:editId="782F5C44">
                <wp:simplePos x="0" y="0"/>
                <wp:positionH relativeFrom="column">
                  <wp:posOffset>-899161</wp:posOffset>
                </wp:positionH>
                <wp:positionV relativeFrom="paragraph">
                  <wp:posOffset>144145</wp:posOffset>
                </wp:positionV>
                <wp:extent cx="7572375" cy="396240"/>
                <wp:effectExtent l="19050" t="19050" r="28575" b="2286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237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70.8pt;margin-top:11.35pt;width:596.25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" fillcolor="#8db3e2 [1311]" strokecolor="white" strokeweight="3pt"/>
            </w:pict>
          </mc:Fallback>
        </mc:AlternateContent>
      </w:r>
    </w:p>
    <w:p w:rsidR="00E2179F" w:rsidRPr="0036313C" w:rsidRDefault="00E2179F" w:rsidP="00E2179F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821E1C" w:rsidRPr="0036313C" w:rsidRDefault="00821E1C" w:rsidP="00E2179F">
      <w:pPr>
        <w:suppressAutoHyphens w:val="0"/>
        <w:spacing w:before="0" w:after="200" w:line="276" w:lineRule="auto"/>
        <w:ind w:firstLine="1418"/>
        <w:jc w:val="center"/>
        <w:rPr>
          <w:b/>
          <w:lang w:eastAsia="ru-RU"/>
        </w:rPr>
      </w:pPr>
    </w:p>
    <w:p w:rsidR="00E2179F" w:rsidRPr="0036313C" w:rsidRDefault="00E2179F" w:rsidP="00824D1F">
      <w:pPr>
        <w:suppressAutoHyphens w:val="0"/>
        <w:spacing w:before="0" w:after="0"/>
        <w:ind w:firstLine="1418"/>
        <w:jc w:val="center"/>
        <w:rPr>
          <w:b/>
          <w:lang w:eastAsia="ru-RU"/>
        </w:rPr>
      </w:pPr>
      <w:r w:rsidRPr="0036313C">
        <w:rPr>
          <w:b/>
          <w:lang w:eastAsia="ru-RU"/>
        </w:rPr>
        <w:t>Москва   2014</w:t>
      </w:r>
    </w:p>
    <w:p w:rsidR="00E2179F" w:rsidRPr="0036313C" w:rsidRDefault="00E2179F" w:rsidP="00E2179F">
      <w:pPr>
        <w:suppressAutoHyphens w:val="0"/>
        <w:spacing w:before="0" w:after="200" w:line="276" w:lineRule="auto"/>
        <w:ind w:firstLine="0"/>
        <w:jc w:val="center"/>
        <w:rPr>
          <w:b/>
          <w:lang w:eastAsia="ru-RU"/>
        </w:rPr>
      </w:pPr>
    </w:p>
    <w:p w:rsidR="00824D1F" w:rsidRPr="0036313C" w:rsidRDefault="00824D1F" w:rsidP="00E2179F">
      <w:pPr>
        <w:suppressAutoHyphens w:val="0"/>
        <w:spacing w:before="0" w:after="200" w:line="276" w:lineRule="auto"/>
        <w:ind w:firstLine="0"/>
        <w:jc w:val="center"/>
        <w:rPr>
          <w:b/>
          <w:lang w:eastAsia="ru-RU"/>
        </w:rPr>
      </w:pPr>
    </w:p>
    <w:p w:rsidR="00E2179F" w:rsidRPr="0036313C" w:rsidRDefault="00E2179F" w:rsidP="00066AB7">
      <w:pPr>
        <w:suppressAutoHyphens w:val="0"/>
        <w:spacing w:before="0" w:after="0"/>
        <w:ind w:firstLine="0"/>
        <w:jc w:val="left"/>
        <w:rPr>
          <w:lang w:eastAsia="ru-RU"/>
        </w:rPr>
        <w:sectPr w:rsidR="00E2179F" w:rsidRPr="0036313C" w:rsidSect="00E2179F">
          <w:pgSz w:w="11906" w:h="16838"/>
          <w:pgMar w:top="567" w:right="992" w:bottom="567" w:left="1701" w:header="709" w:footer="709" w:gutter="0"/>
          <w:cols w:space="708"/>
          <w:docGrid w:linePitch="360"/>
        </w:sectPr>
      </w:pPr>
    </w:p>
    <w:p w:rsidR="00A479E1" w:rsidRPr="0036313C" w:rsidRDefault="00A479E1" w:rsidP="00A479E1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A479E1" w:rsidRPr="0036313C" w:rsidRDefault="00A479E1" w:rsidP="00A479E1">
      <w:pPr>
        <w:suppressAutoHyphens w:val="0"/>
        <w:spacing w:before="0" w:after="0" w:line="360" w:lineRule="auto"/>
        <w:ind w:left="284" w:firstLine="0"/>
        <w:jc w:val="center"/>
        <w:rPr>
          <w:b/>
          <w:caps/>
          <w:sz w:val="28"/>
          <w:szCs w:val="28"/>
          <w:lang w:eastAsia="ru-RU"/>
        </w:rPr>
      </w:pPr>
      <w:r w:rsidRPr="0036313C">
        <w:rPr>
          <w:b/>
          <w:caps/>
          <w:sz w:val="28"/>
          <w:szCs w:val="28"/>
          <w:lang w:eastAsia="ru-RU"/>
        </w:rPr>
        <w:t>Государственная корпорация –</w:t>
      </w:r>
    </w:p>
    <w:p w:rsidR="00A479E1" w:rsidRPr="0036313C" w:rsidRDefault="00A479E1" w:rsidP="00A479E1">
      <w:pPr>
        <w:suppressAutoHyphens w:val="0"/>
        <w:spacing w:before="0" w:after="0"/>
        <w:ind w:left="284" w:firstLine="0"/>
        <w:jc w:val="center"/>
        <w:rPr>
          <w:b/>
          <w:lang w:eastAsia="ru-RU"/>
        </w:rPr>
      </w:pPr>
      <w:r w:rsidRPr="0036313C">
        <w:rPr>
          <w:b/>
          <w:lang w:eastAsia="ru-RU"/>
        </w:rPr>
        <w:t>ФОНД СОДЕЙСТВИЯ РЕФОРМИРОВАНИЮ ЖКХ</w:t>
      </w:r>
    </w:p>
    <w:p w:rsidR="00A479E1" w:rsidRPr="0036313C" w:rsidRDefault="00A479E1" w:rsidP="00A479E1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A479E1" w:rsidRPr="0036313C" w:rsidRDefault="00A479E1" w:rsidP="00A479E1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A479E1" w:rsidRPr="0036313C" w:rsidRDefault="00A479E1" w:rsidP="00A479E1">
      <w:pPr>
        <w:tabs>
          <w:tab w:val="left" w:pos="2355"/>
        </w:tabs>
        <w:suppressAutoHyphens w:val="0"/>
        <w:spacing w:before="0" w:after="0"/>
        <w:ind w:firstLine="0"/>
        <w:jc w:val="left"/>
        <w:rPr>
          <w:lang w:eastAsia="ru-RU"/>
        </w:rPr>
      </w:pPr>
    </w:p>
    <w:p w:rsidR="00A479E1" w:rsidRPr="0036313C" w:rsidRDefault="00A479E1" w:rsidP="00A479E1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A479E1" w:rsidRPr="0036313C" w:rsidRDefault="00A479E1" w:rsidP="00A479E1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A479E1" w:rsidRPr="0036313C" w:rsidRDefault="00A479E1" w:rsidP="00A479E1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A479E1" w:rsidRPr="0036313C" w:rsidRDefault="00A479E1" w:rsidP="00A479E1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A479E1" w:rsidRPr="0036313C" w:rsidRDefault="00A479E1" w:rsidP="00A479E1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A479E1" w:rsidRPr="0036313C" w:rsidRDefault="00A479E1" w:rsidP="00A479E1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A479E1" w:rsidRPr="0036313C" w:rsidRDefault="00A479E1" w:rsidP="00A479E1">
      <w:pPr>
        <w:suppressAutoHyphens w:val="0"/>
        <w:spacing w:before="0" w:after="0"/>
        <w:ind w:left="709" w:firstLine="142"/>
        <w:jc w:val="center"/>
        <w:rPr>
          <w:b/>
          <w:caps/>
          <w:lang w:eastAsia="ru-RU"/>
        </w:rPr>
      </w:pPr>
    </w:p>
    <w:p w:rsidR="00021C6E" w:rsidRPr="0036313C" w:rsidRDefault="00021C6E" w:rsidP="00021C6E">
      <w:pPr>
        <w:spacing w:line="360" w:lineRule="auto"/>
        <w:ind w:firstLine="0"/>
        <w:jc w:val="center"/>
        <w:rPr>
          <w:b/>
          <w:sz w:val="40"/>
          <w:szCs w:val="40"/>
        </w:rPr>
      </w:pPr>
      <w:r w:rsidRPr="0036313C">
        <w:rPr>
          <w:b/>
          <w:sz w:val="40"/>
          <w:szCs w:val="40"/>
        </w:rPr>
        <w:t>Методические рекомендации</w:t>
      </w:r>
    </w:p>
    <w:p w:rsidR="00021C6E" w:rsidRPr="0036313C" w:rsidRDefault="00021C6E" w:rsidP="00021C6E">
      <w:pPr>
        <w:suppressAutoHyphens w:val="0"/>
        <w:spacing w:before="0" w:after="0" w:line="360" w:lineRule="auto"/>
        <w:ind w:firstLine="0"/>
        <w:jc w:val="center"/>
        <w:rPr>
          <w:b/>
          <w:caps/>
          <w:sz w:val="32"/>
          <w:szCs w:val="32"/>
          <w:lang w:eastAsia="ru-RU"/>
        </w:rPr>
      </w:pPr>
      <w:r w:rsidRPr="0036313C">
        <w:rPr>
          <w:b/>
          <w:sz w:val="32"/>
          <w:szCs w:val="32"/>
        </w:rPr>
        <w:t>по разработке укрупненных показателей стоимости капитального ремонта основных конструктивных элементов и внутридомовых инженерных систем, входящих в состав общего имущества в многоквартирн</w:t>
      </w:r>
      <w:r w:rsidR="00824D1F" w:rsidRPr="0036313C">
        <w:rPr>
          <w:b/>
          <w:sz w:val="32"/>
          <w:szCs w:val="32"/>
        </w:rPr>
        <w:t>ых домах</w:t>
      </w:r>
    </w:p>
    <w:p w:rsidR="00021C6E" w:rsidRPr="0036313C" w:rsidRDefault="00021C6E" w:rsidP="00021C6E">
      <w:pPr>
        <w:suppressAutoHyphens w:val="0"/>
        <w:spacing w:before="0" w:after="0" w:line="360" w:lineRule="auto"/>
        <w:ind w:left="2977" w:hanging="1276"/>
        <w:jc w:val="left"/>
        <w:rPr>
          <w:rFonts w:eastAsiaTheme="minorHAnsi"/>
          <w:b/>
          <w:sz w:val="28"/>
          <w:szCs w:val="28"/>
          <w:lang w:eastAsia="en-US"/>
        </w:rPr>
      </w:pPr>
    </w:p>
    <w:p w:rsidR="00824D1F" w:rsidRPr="0036313C" w:rsidRDefault="00824D1F" w:rsidP="00021C6E">
      <w:pPr>
        <w:suppressAutoHyphens w:val="0"/>
        <w:spacing w:before="0" w:after="0" w:line="360" w:lineRule="auto"/>
        <w:ind w:left="2977" w:hanging="1276"/>
        <w:jc w:val="left"/>
        <w:rPr>
          <w:rFonts w:eastAsiaTheme="minorHAnsi"/>
          <w:b/>
          <w:sz w:val="28"/>
          <w:szCs w:val="28"/>
          <w:lang w:eastAsia="en-US"/>
        </w:rPr>
      </w:pPr>
    </w:p>
    <w:p w:rsidR="006D6757" w:rsidRPr="0036313C" w:rsidRDefault="00021C6E" w:rsidP="00824D1F">
      <w:pPr>
        <w:suppressAutoHyphens w:val="0"/>
        <w:spacing w:before="0" w:after="0" w:line="360" w:lineRule="auto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Классификация </w:t>
      </w:r>
      <w:r w:rsidR="006D6757" w:rsidRPr="0036313C">
        <w:rPr>
          <w:b/>
          <w:sz w:val="28"/>
          <w:szCs w:val="28"/>
          <w:lang w:eastAsia="ru-RU"/>
        </w:rPr>
        <w:t>однотипных многоквартирных домов,</w:t>
      </w:r>
    </w:p>
    <w:p w:rsidR="006D6757" w:rsidRPr="0036313C" w:rsidRDefault="00021C6E" w:rsidP="00824D1F">
      <w:pPr>
        <w:suppressAutoHyphens w:val="0"/>
        <w:spacing w:before="0" w:after="0" w:line="360" w:lineRule="auto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 учитывающ</w:t>
      </w:r>
      <w:r w:rsidR="006D6757" w:rsidRPr="0036313C">
        <w:rPr>
          <w:b/>
          <w:sz w:val="28"/>
          <w:szCs w:val="28"/>
          <w:lang w:eastAsia="ru-RU"/>
        </w:rPr>
        <w:t>ая</w:t>
      </w:r>
      <w:r w:rsidRPr="0036313C">
        <w:rPr>
          <w:b/>
          <w:sz w:val="28"/>
          <w:szCs w:val="28"/>
          <w:lang w:eastAsia="ru-RU"/>
        </w:rPr>
        <w:t xml:space="preserve"> основные конструктивные элементы и внутридомовые инженерные системы, входящие в состав</w:t>
      </w:r>
    </w:p>
    <w:p w:rsidR="00021C6E" w:rsidRPr="0036313C" w:rsidRDefault="00021C6E" w:rsidP="00824D1F">
      <w:pPr>
        <w:suppressAutoHyphens w:val="0"/>
        <w:spacing w:before="0" w:after="0" w:line="360" w:lineRule="auto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>общего имущества в многоквартирн</w:t>
      </w:r>
      <w:r w:rsidR="00824D1F" w:rsidRPr="0036313C">
        <w:rPr>
          <w:b/>
          <w:sz w:val="28"/>
          <w:szCs w:val="28"/>
          <w:lang w:eastAsia="ru-RU"/>
        </w:rPr>
        <w:t>ом</w:t>
      </w:r>
      <w:r w:rsidRPr="0036313C">
        <w:rPr>
          <w:b/>
          <w:sz w:val="28"/>
          <w:szCs w:val="28"/>
          <w:lang w:eastAsia="ru-RU"/>
        </w:rPr>
        <w:t xml:space="preserve"> дом</w:t>
      </w:r>
      <w:r w:rsidR="00824D1F" w:rsidRPr="0036313C">
        <w:rPr>
          <w:b/>
          <w:sz w:val="28"/>
          <w:szCs w:val="28"/>
          <w:lang w:eastAsia="ru-RU"/>
        </w:rPr>
        <w:t>е</w:t>
      </w:r>
    </w:p>
    <w:p w:rsidR="00021C6E" w:rsidRPr="0036313C" w:rsidRDefault="00021C6E" w:rsidP="00021C6E">
      <w:pPr>
        <w:suppressAutoHyphens w:val="0"/>
        <w:spacing w:before="0" w:after="0" w:line="360" w:lineRule="auto"/>
        <w:ind w:left="2977" w:hanging="2977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(Приложение </w:t>
      </w:r>
      <w:r w:rsidR="00581C52">
        <w:rPr>
          <w:b/>
          <w:sz w:val="28"/>
          <w:szCs w:val="28"/>
          <w:lang w:eastAsia="ru-RU"/>
        </w:rPr>
        <w:t>9</w:t>
      </w:r>
      <w:r w:rsidRPr="0036313C">
        <w:rPr>
          <w:b/>
          <w:sz w:val="28"/>
          <w:szCs w:val="28"/>
          <w:lang w:eastAsia="ru-RU"/>
        </w:rPr>
        <w:t>)</w:t>
      </w:r>
    </w:p>
    <w:p w:rsidR="00A479E1" w:rsidRPr="0036313C" w:rsidRDefault="00A479E1" w:rsidP="00A479E1">
      <w:pPr>
        <w:suppressAutoHyphens w:val="0"/>
        <w:spacing w:before="0" w:after="0" w:line="276" w:lineRule="auto"/>
        <w:ind w:firstLine="0"/>
        <w:jc w:val="left"/>
        <w:rPr>
          <w:rFonts w:eastAsiaTheme="minorHAnsi"/>
          <w:b/>
          <w:sz w:val="22"/>
          <w:lang w:eastAsia="en-US"/>
        </w:rPr>
      </w:pPr>
    </w:p>
    <w:p w:rsidR="00733975" w:rsidRPr="0036313C" w:rsidRDefault="00733975" w:rsidP="00A479E1">
      <w:pPr>
        <w:suppressAutoHyphens w:val="0"/>
        <w:spacing w:before="0" w:after="0" w:line="276" w:lineRule="auto"/>
        <w:ind w:firstLine="0"/>
        <w:jc w:val="left"/>
        <w:rPr>
          <w:rFonts w:eastAsiaTheme="minorHAnsi"/>
          <w:b/>
          <w:sz w:val="22"/>
          <w:lang w:eastAsia="en-US"/>
        </w:rPr>
      </w:pPr>
    </w:p>
    <w:p w:rsidR="00A479E1" w:rsidRPr="0036313C" w:rsidRDefault="00A479E1" w:rsidP="00A479E1">
      <w:pPr>
        <w:suppressAutoHyphens w:val="0"/>
        <w:spacing w:before="240" w:after="0" w:line="360" w:lineRule="auto"/>
        <w:ind w:left="4253" w:hanging="3896"/>
        <w:jc w:val="left"/>
        <w:rPr>
          <w:bCs/>
          <w:sz w:val="28"/>
          <w:szCs w:val="28"/>
          <w:lang w:eastAsia="ru-RU"/>
        </w:rPr>
      </w:pPr>
      <w:r w:rsidRPr="0036313C">
        <w:rPr>
          <w:bCs/>
          <w:sz w:val="28"/>
          <w:szCs w:val="28"/>
          <w:lang w:eastAsia="ru-RU"/>
        </w:rPr>
        <w:t xml:space="preserve">Исполнитель: </w:t>
      </w:r>
      <w:r w:rsidRPr="0036313C">
        <w:rPr>
          <w:bCs/>
          <w:sz w:val="28"/>
          <w:szCs w:val="28"/>
          <w:lang w:eastAsia="ru-RU"/>
        </w:rPr>
        <w:tab/>
        <w:t>ЗАО «Сибирский  центр  ценообразования в строительстве, промышленности и энергетике»</w:t>
      </w:r>
    </w:p>
    <w:p w:rsidR="00A479E1" w:rsidRPr="0036313C" w:rsidRDefault="00A479E1" w:rsidP="00A479E1">
      <w:pPr>
        <w:shd w:val="clear" w:color="auto" w:fill="FFFFFF"/>
        <w:tabs>
          <w:tab w:val="left" w:pos="7088"/>
        </w:tabs>
        <w:suppressAutoHyphens w:val="0"/>
        <w:spacing w:before="0" w:after="0"/>
        <w:ind w:left="6" w:firstLine="278"/>
        <w:jc w:val="left"/>
        <w:rPr>
          <w:spacing w:val="-2"/>
          <w:sz w:val="28"/>
          <w:szCs w:val="28"/>
          <w:lang w:eastAsia="ru-RU"/>
        </w:rPr>
      </w:pPr>
    </w:p>
    <w:p w:rsidR="00A479E1" w:rsidRPr="0036313C" w:rsidRDefault="00A479E1" w:rsidP="00A479E1">
      <w:pPr>
        <w:shd w:val="clear" w:color="auto" w:fill="FFFFFF"/>
        <w:tabs>
          <w:tab w:val="left" w:pos="7088"/>
        </w:tabs>
        <w:suppressAutoHyphens w:val="0"/>
        <w:spacing w:before="0" w:after="0"/>
        <w:ind w:left="6" w:firstLine="278"/>
        <w:jc w:val="left"/>
        <w:rPr>
          <w:spacing w:val="-3"/>
          <w:sz w:val="28"/>
          <w:szCs w:val="28"/>
          <w:lang w:eastAsia="ru-RU"/>
        </w:rPr>
      </w:pPr>
      <w:r w:rsidRPr="0036313C">
        <w:rPr>
          <w:spacing w:val="-2"/>
          <w:sz w:val="28"/>
          <w:szCs w:val="28"/>
          <w:lang w:eastAsia="ru-RU"/>
        </w:rPr>
        <w:t>Генеральный директор,</w:t>
      </w:r>
      <w:r w:rsidRPr="0036313C">
        <w:rPr>
          <w:spacing w:val="-2"/>
          <w:sz w:val="28"/>
          <w:szCs w:val="28"/>
          <w:lang w:eastAsia="ru-RU"/>
        </w:rPr>
        <w:tab/>
      </w:r>
      <w:r w:rsidRPr="0036313C">
        <w:rPr>
          <w:spacing w:val="-3"/>
          <w:sz w:val="28"/>
          <w:szCs w:val="28"/>
          <w:lang w:eastAsia="ru-RU"/>
        </w:rPr>
        <w:t>Г.В. Фадеева</w:t>
      </w:r>
    </w:p>
    <w:p w:rsidR="00A479E1" w:rsidRPr="0036313C" w:rsidRDefault="00A479E1" w:rsidP="00A479E1">
      <w:pPr>
        <w:suppressAutoHyphens w:val="0"/>
        <w:spacing w:before="0" w:after="0"/>
        <w:ind w:firstLine="278"/>
        <w:rPr>
          <w:spacing w:val="-1"/>
          <w:lang w:eastAsia="ru-RU"/>
        </w:rPr>
      </w:pPr>
      <w:r w:rsidRPr="0036313C">
        <w:rPr>
          <w:spacing w:val="-1"/>
          <w:sz w:val="28"/>
          <w:szCs w:val="28"/>
          <w:lang w:eastAsia="ru-RU"/>
        </w:rPr>
        <w:t>д.э.н., профессор</w:t>
      </w:r>
    </w:p>
    <w:p w:rsidR="00A479E1" w:rsidRPr="0036313C" w:rsidRDefault="00A479E1" w:rsidP="00A479E1">
      <w:pPr>
        <w:suppressAutoHyphens w:val="0"/>
        <w:spacing w:before="0" w:after="200" w:line="276" w:lineRule="auto"/>
        <w:ind w:firstLine="0"/>
        <w:jc w:val="left"/>
        <w:rPr>
          <w:b/>
          <w:lang w:eastAsia="ru-RU"/>
        </w:rPr>
      </w:pPr>
    </w:p>
    <w:p w:rsidR="00A479E1" w:rsidRPr="0036313C" w:rsidRDefault="00A479E1" w:rsidP="00A479E1">
      <w:pPr>
        <w:suppressAutoHyphens w:val="0"/>
        <w:spacing w:before="0" w:after="200" w:line="276" w:lineRule="auto"/>
        <w:ind w:firstLine="0"/>
        <w:jc w:val="left"/>
        <w:rPr>
          <w:b/>
          <w:lang w:eastAsia="ru-RU"/>
        </w:rPr>
      </w:pPr>
    </w:p>
    <w:p w:rsidR="00066AB7" w:rsidRPr="0036313C" w:rsidRDefault="00A479E1" w:rsidP="00066AB7">
      <w:pPr>
        <w:suppressAutoHyphens w:val="0"/>
        <w:spacing w:before="0" w:after="200" w:line="276" w:lineRule="auto"/>
        <w:ind w:firstLine="0"/>
        <w:jc w:val="center"/>
        <w:rPr>
          <w:lang w:eastAsia="ru-RU"/>
        </w:rPr>
      </w:pPr>
      <w:r w:rsidRPr="0036313C">
        <w:rPr>
          <w:b/>
          <w:lang w:eastAsia="ru-RU"/>
        </w:rPr>
        <w:t>Москва</w:t>
      </w:r>
      <w:r w:rsidR="00066AB7" w:rsidRPr="0036313C">
        <w:rPr>
          <w:b/>
          <w:lang w:eastAsia="ru-RU"/>
        </w:rPr>
        <w:t xml:space="preserve">   2014</w:t>
      </w:r>
    </w:p>
    <w:p w:rsidR="00066AB7" w:rsidRPr="0036313C" w:rsidRDefault="00066AB7" w:rsidP="00066AB7">
      <w:pPr>
        <w:suppressAutoHyphens w:val="0"/>
        <w:spacing w:before="0" w:after="0"/>
        <w:ind w:firstLine="0"/>
        <w:jc w:val="left"/>
        <w:rPr>
          <w:lang w:eastAsia="ru-RU"/>
        </w:rPr>
        <w:sectPr w:rsidR="00066AB7" w:rsidRPr="0036313C" w:rsidSect="00A479E1">
          <w:pgSz w:w="11906" w:h="16838"/>
          <w:pgMar w:top="567" w:right="992" w:bottom="567" w:left="1701" w:header="709" w:footer="709" w:gutter="0"/>
          <w:cols w:space="708"/>
          <w:docGrid w:linePitch="360"/>
        </w:sectPr>
      </w:pP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rPr>
          <w:noProof/>
          <w:lang w:eastAsia="ru-RU"/>
        </w:rPr>
      </w:pPr>
      <w:r w:rsidRPr="0036313C">
        <w:rPr>
          <w:noProof/>
          <w:lang w:eastAsia="ru-RU"/>
        </w:rPr>
        <w:t>УКД</w:t>
      </w:r>
      <w:r w:rsidRPr="0036313C">
        <w:rPr>
          <w:noProof/>
          <w:lang w:eastAsia="ru-RU"/>
        </w:rPr>
        <w:tab/>
        <w:t>338.5:69 (083)</w:t>
      </w: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rPr>
          <w:noProof/>
          <w:lang w:eastAsia="ru-RU"/>
        </w:rPr>
      </w:pPr>
      <w:r w:rsidRPr="0036313C">
        <w:rPr>
          <w:noProof/>
          <w:lang w:eastAsia="ru-RU"/>
        </w:rPr>
        <w:t>ББК</w:t>
      </w:r>
      <w:r w:rsidRPr="0036313C">
        <w:rPr>
          <w:noProof/>
          <w:lang w:eastAsia="ru-RU"/>
        </w:rPr>
        <w:tab/>
        <w:t>65.31</w:t>
      </w:r>
    </w:p>
    <w:p w:rsidR="00733975" w:rsidRPr="0036313C" w:rsidRDefault="00733975" w:rsidP="00824D1F">
      <w:pPr>
        <w:shd w:val="clear" w:color="auto" w:fill="FFFFFF"/>
        <w:suppressAutoHyphens w:val="0"/>
        <w:spacing w:before="0" w:after="0" w:line="360" w:lineRule="auto"/>
        <w:ind w:firstLine="0"/>
        <w:rPr>
          <w:noProof/>
          <w:lang w:eastAsia="ru-RU"/>
        </w:rPr>
      </w:pPr>
      <w:r w:rsidRPr="0036313C">
        <w:rPr>
          <w:noProof/>
          <w:lang w:eastAsia="ru-RU"/>
        </w:rPr>
        <w:t>ISBN</w:t>
      </w:r>
    </w:p>
    <w:p w:rsidR="00733975" w:rsidRPr="0036313C" w:rsidRDefault="00733975" w:rsidP="00824D1F">
      <w:pPr>
        <w:shd w:val="clear" w:color="auto" w:fill="FFFFFF"/>
        <w:suppressAutoHyphens w:val="0"/>
        <w:spacing w:before="0" w:after="0" w:line="360" w:lineRule="auto"/>
        <w:ind w:firstLine="0"/>
        <w:rPr>
          <w:noProof/>
          <w:lang w:eastAsia="ru-RU"/>
        </w:rPr>
      </w:pPr>
      <w:r w:rsidRPr="0036313C">
        <w:rPr>
          <w:noProof/>
          <w:lang w:eastAsia="ru-RU"/>
        </w:rPr>
        <w:tab/>
      </w:r>
    </w:p>
    <w:p w:rsidR="00733975" w:rsidRPr="0036313C" w:rsidRDefault="00733975" w:rsidP="00824D1F">
      <w:pPr>
        <w:shd w:val="clear" w:color="auto" w:fill="FFFFFF"/>
        <w:suppressAutoHyphens w:val="0"/>
        <w:spacing w:before="0" w:after="0" w:line="360" w:lineRule="auto"/>
        <w:ind w:firstLine="0"/>
        <w:rPr>
          <w:noProof/>
          <w:lang w:eastAsia="ru-RU"/>
        </w:rPr>
      </w:pPr>
    </w:p>
    <w:p w:rsidR="00733975" w:rsidRPr="0036313C" w:rsidRDefault="00733975" w:rsidP="00824D1F">
      <w:pPr>
        <w:shd w:val="clear" w:color="auto" w:fill="FFFFFF"/>
        <w:suppressAutoHyphens w:val="0"/>
        <w:spacing w:before="0" w:after="0" w:line="360" w:lineRule="auto"/>
        <w:ind w:firstLine="0"/>
        <w:rPr>
          <w:noProof/>
          <w:sz w:val="28"/>
          <w:szCs w:val="28"/>
          <w:lang w:eastAsia="ru-RU"/>
        </w:rPr>
      </w:pPr>
    </w:p>
    <w:p w:rsidR="00733975" w:rsidRPr="0036313C" w:rsidRDefault="00733975" w:rsidP="00824D1F">
      <w:pPr>
        <w:shd w:val="clear" w:color="auto" w:fill="FFFFFF"/>
        <w:suppressAutoHyphens w:val="0"/>
        <w:spacing w:before="0" w:after="0" w:line="360" w:lineRule="auto"/>
        <w:ind w:firstLine="0"/>
        <w:rPr>
          <w:noProof/>
          <w:sz w:val="28"/>
          <w:szCs w:val="28"/>
          <w:lang w:eastAsia="ru-RU"/>
        </w:rPr>
      </w:pPr>
      <w:r w:rsidRPr="0036313C">
        <w:rPr>
          <w:noProof/>
          <w:sz w:val="28"/>
          <w:szCs w:val="28"/>
          <w:lang w:eastAsia="ru-RU"/>
        </w:rPr>
        <w:t>Методические рекомендации по разработке укрупненных показателей стоимости капитального ремонта основных конструктивных элементов и внутридомовых инженерных систем, входящих в состав общего имущества в многоквартирном доме.</w:t>
      </w:r>
    </w:p>
    <w:p w:rsidR="00176CF1" w:rsidRPr="0036313C" w:rsidRDefault="00176CF1" w:rsidP="00824D1F">
      <w:pPr>
        <w:shd w:val="clear" w:color="auto" w:fill="FFFFFF"/>
        <w:suppressAutoHyphens w:val="0"/>
        <w:spacing w:before="0" w:after="0" w:line="360" w:lineRule="auto"/>
        <w:ind w:firstLine="0"/>
        <w:rPr>
          <w:noProof/>
          <w:sz w:val="28"/>
          <w:szCs w:val="28"/>
          <w:lang w:eastAsia="ru-RU"/>
        </w:rPr>
      </w:pPr>
    </w:p>
    <w:p w:rsidR="00176CF1" w:rsidRPr="0036313C" w:rsidRDefault="00176CF1" w:rsidP="00824D1F">
      <w:pPr>
        <w:shd w:val="clear" w:color="auto" w:fill="FFFFFF"/>
        <w:suppressAutoHyphens w:val="0"/>
        <w:spacing w:before="0" w:after="0" w:line="360" w:lineRule="auto"/>
        <w:ind w:firstLine="0"/>
        <w:rPr>
          <w:b/>
          <w:bCs/>
          <w:caps/>
          <w:spacing w:val="7"/>
          <w:sz w:val="28"/>
          <w:szCs w:val="28"/>
          <w:lang w:eastAsia="ru-RU"/>
        </w:rPr>
      </w:pPr>
      <w:r w:rsidRPr="0036313C">
        <w:rPr>
          <w:noProof/>
          <w:sz w:val="28"/>
          <w:szCs w:val="28"/>
          <w:lang w:eastAsia="ru-RU"/>
        </w:rPr>
        <w:t xml:space="preserve">Приложение </w:t>
      </w:r>
      <w:r w:rsidR="00581C52">
        <w:rPr>
          <w:noProof/>
          <w:sz w:val="28"/>
          <w:szCs w:val="28"/>
          <w:lang w:eastAsia="ru-RU"/>
        </w:rPr>
        <w:t>9</w:t>
      </w:r>
      <w:r w:rsidRPr="0036313C">
        <w:rPr>
          <w:noProof/>
          <w:sz w:val="28"/>
          <w:szCs w:val="28"/>
          <w:lang w:eastAsia="ru-RU"/>
        </w:rPr>
        <w:t xml:space="preserve">. Классификация </w:t>
      </w:r>
      <w:r w:rsidR="006D6757" w:rsidRPr="0036313C">
        <w:rPr>
          <w:noProof/>
          <w:sz w:val="28"/>
          <w:szCs w:val="28"/>
          <w:lang w:eastAsia="ru-RU"/>
        </w:rPr>
        <w:t xml:space="preserve">однотипных </w:t>
      </w:r>
      <w:r w:rsidRPr="0036313C">
        <w:rPr>
          <w:noProof/>
          <w:sz w:val="28"/>
          <w:szCs w:val="28"/>
          <w:lang w:eastAsia="ru-RU"/>
        </w:rPr>
        <w:t>многоквартирных домов, учитывающ</w:t>
      </w:r>
      <w:r w:rsidR="006D6757" w:rsidRPr="0036313C">
        <w:rPr>
          <w:noProof/>
          <w:sz w:val="28"/>
          <w:szCs w:val="28"/>
          <w:lang w:eastAsia="ru-RU"/>
        </w:rPr>
        <w:t>ая</w:t>
      </w:r>
      <w:r w:rsidRPr="0036313C">
        <w:rPr>
          <w:noProof/>
          <w:sz w:val="28"/>
          <w:szCs w:val="28"/>
          <w:lang w:eastAsia="ru-RU"/>
        </w:rPr>
        <w:t xml:space="preserve"> основные конструктивные элементы и внутридомовые инженерные системы, входящие в состав общего имущества в многоквартирном доме.</w:t>
      </w: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rPr>
          <w:b/>
          <w:lang w:eastAsia="ru-RU"/>
        </w:rPr>
      </w:pPr>
    </w:p>
    <w:p w:rsidR="00733975" w:rsidRPr="0036313C" w:rsidRDefault="00021C6E" w:rsidP="00824D1F">
      <w:pPr>
        <w:suppressAutoHyphens w:val="0"/>
        <w:spacing w:before="0" w:after="0" w:line="360" w:lineRule="auto"/>
        <w:ind w:left="2410" w:hanging="2410"/>
        <w:rPr>
          <w:sz w:val="28"/>
          <w:szCs w:val="28"/>
          <w:lang w:eastAsia="ru-RU"/>
        </w:rPr>
      </w:pPr>
      <w:r w:rsidRPr="0036313C">
        <w:rPr>
          <w:b/>
          <w:lang w:eastAsia="ru-RU"/>
        </w:rPr>
        <w:t xml:space="preserve">УТВЕРЖДЕНЫ: </w:t>
      </w:r>
      <w:r w:rsidR="00733975" w:rsidRPr="0036313C">
        <w:rPr>
          <w:lang w:eastAsia="ru-RU"/>
        </w:rPr>
        <w:t xml:space="preserve"> </w:t>
      </w:r>
      <w:r w:rsidR="00733975" w:rsidRPr="0036313C">
        <w:rPr>
          <w:lang w:eastAsia="ru-RU"/>
        </w:rPr>
        <w:tab/>
      </w:r>
      <w:r w:rsidR="00733975" w:rsidRPr="0036313C">
        <w:rPr>
          <w:sz w:val="28"/>
          <w:szCs w:val="28"/>
          <w:lang w:eastAsia="ru-RU"/>
        </w:rPr>
        <w:t xml:space="preserve">Государственная корпорация – Фонд содействия реформированию </w:t>
      </w:r>
      <w:r w:rsidRPr="0036313C">
        <w:rPr>
          <w:sz w:val="28"/>
          <w:szCs w:val="28"/>
          <w:lang w:eastAsia="ru-RU"/>
        </w:rPr>
        <w:t xml:space="preserve">жилищно-коммунального хозяйства </w:t>
      </w:r>
    </w:p>
    <w:p w:rsidR="00021C6E" w:rsidRPr="0036313C" w:rsidRDefault="00021C6E" w:rsidP="00824D1F">
      <w:pPr>
        <w:suppressAutoHyphens w:val="0"/>
        <w:spacing w:before="0" w:after="0" w:line="360" w:lineRule="auto"/>
        <w:ind w:left="2410" w:hanging="2410"/>
        <w:rPr>
          <w:b/>
          <w:sz w:val="28"/>
          <w:szCs w:val="28"/>
          <w:lang w:eastAsia="ru-RU"/>
        </w:rPr>
      </w:pPr>
      <w:r w:rsidRPr="0036313C">
        <w:rPr>
          <w:b/>
          <w:lang w:eastAsia="ru-RU"/>
        </w:rPr>
        <w:t xml:space="preserve">                                        ________________________________________________________</w:t>
      </w: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rPr>
          <w:b/>
          <w:lang w:eastAsia="ru-RU"/>
        </w:rPr>
      </w:pP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rPr>
          <w:b/>
          <w:lang w:eastAsia="ru-RU"/>
        </w:rPr>
      </w:pPr>
    </w:p>
    <w:p w:rsidR="00021C6E" w:rsidRPr="0036313C" w:rsidRDefault="00021C6E" w:rsidP="00824D1F">
      <w:pPr>
        <w:suppressAutoHyphens w:val="0"/>
        <w:spacing w:before="0" w:after="0" w:line="360" w:lineRule="auto"/>
        <w:ind w:left="2268" w:hanging="2268"/>
        <w:jc w:val="left"/>
        <w:rPr>
          <w:noProof/>
          <w:sz w:val="28"/>
          <w:lang w:eastAsia="ru-RU"/>
        </w:rPr>
      </w:pPr>
      <w:r w:rsidRPr="0036313C">
        <w:rPr>
          <w:b/>
          <w:noProof/>
          <w:lang w:eastAsia="ru-RU"/>
        </w:rPr>
        <w:t>РАЗРАБОТАНЫ:</w:t>
      </w:r>
      <w:r w:rsidRPr="0036313C">
        <w:rPr>
          <w:noProof/>
          <w:lang w:eastAsia="ru-RU"/>
        </w:rPr>
        <w:tab/>
      </w:r>
      <w:r w:rsidRPr="0036313C">
        <w:rPr>
          <w:noProof/>
          <w:sz w:val="28"/>
          <w:lang w:eastAsia="ru-RU"/>
        </w:rPr>
        <w:t>ЗАО «Сибирский центр ценообразования в строительстве, промышленности и энергетике» (г. Омск).</w:t>
      </w:r>
    </w:p>
    <w:p w:rsidR="00021C6E" w:rsidRPr="0036313C" w:rsidRDefault="00021C6E" w:rsidP="00824D1F">
      <w:pPr>
        <w:suppressAutoHyphens w:val="0"/>
        <w:spacing w:before="0" w:after="0" w:line="360" w:lineRule="auto"/>
        <w:ind w:firstLine="0"/>
        <w:rPr>
          <w:lang w:eastAsia="ru-RU"/>
        </w:rPr>
      </w:pP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rPr>
          <w:lang w:eastAsia="ru-RU"/>
        </w:rPr>
      </w:pP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733975" w:rsidRPr="0036313C" w:rsidRDefault="00733975" w:rsidP="00824D1F">
      <w:pPr>
        <w:suppressAutoHyphens w:val="0"/>
        <w:spacing w:before="0" w:after="0" w:line="360" w:lineRule="auto"/>
        <w:ind w:firstLine="0"/>
        <w:jc w:val="left"/>
        <w:rPr>
          <w:lang w:eastAsia="ru-RU"/>
        </w:rPr>
      </w:pPr>
    </w:p>
    <w:p w:rsidR="00733975" w:rsidRPr="0036313C" w:rsidRDefault="00733975" w:rsidP="00733975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733975" w:rsidRPr="0036313C" w:rsidRDefault="00733975" w:rsidP="00733975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066AB7" w:rsidRPr="0036313C" w:rsidRDefault="00066AB7" w:rsidP="00066AB7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066AB7" w:rsidRPr="0036313C" w:rsidRDefault="00066AB7" w:rsidP="00066AB7">
      <w:pPr>
        <w:suppressAutoHyphens w:val="0"/>
        <w:spacing w:before="0" w:after="0"/>
        <w:ind w:left="709" w:firstLine="142"/>
        <w:jc w:val="center"/>
        <w:rPr>
          <w:sz w:val="28"/>
          <w:szCs w:val="28"/>
        </w:rPr>
      </w:pPr>
    </w:p>
    <w:p w:rsidR="00066AB7" w:rsidRPr="0036313C" w:rsidRDefault="00066AB7" w:rsidP="00F12C19">
      <w:pPr>
        <w:jc w:val="right"/>
        <w:rPr>
          <w:sz w:val="28"/>
          <w:szCs w:val="28"/>
        </w:rPr>
        <w:sectPr w:rsidR="00066AB7" w:rsidRPr="0036313C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2C19" w:rsidRPr="0036313C" w:rsidRDefault="00F12C19" w:rsidP="00396F59">
      <w:pPr>
        <w:spacing w:before="0"/>
        <w:jc w:val="right"/>
        <w:rPr>
          <w:b/>
          <w:sz w:val="28"/>
          <w:szCs w:val="28"/>
        </w:rPr>
      </w:pPr>
      <w:r w:rsidRPr="0036313C">
        <w:rPr>
          <w:b/>
          <w:sz w:val="28"/>
          <w:szCs w:val="28"/>
        </w:rPr>
        <w:t xml:space="preserve">Приложение </w:t>
      </w:r>
      <w:r w:rsidR="00581C52">
        <w:rPr>
          <w:b/>
          <w:sz w:val="28"/>
          <w:szCs w:val="28"/>
        </w:rPr>
        <w:t>9</w:t>
      </w:r>
    </w:p>
    <w:p w:rsidR="00F12C19" w:rsidRPr="0036313C" w:rsidRDefault="00F12C19" w:rsidP="00396F59">
      <w:pPr>
        <w:spacing w:before="0" w:line="360" w:lineRule="auto"/>
        <w:jc w:val="center"/>
        <w:rPr>
          <w:b/>
          <w:sz w:val="28"/>
          <w:szCs w:val="28"/>
        </w:rPr>
      </w:pPr>
      <w:r w:rsidRPr="0036313C">
        <w:rPr>
          <w:b/>
          <w:sz w:val="28"/>
          <w:szCs w:val="28"/>
        </w:rPr>
        <w:t xml:space="preserve">Классификация </w:t>
      </w:r>
      <w:r w:rsidR="006D6757" w:rsidRPr="0036313C">
        <w:rPr>
          <w:b/>
          <w:sz w:val="28"/>
          <w:szCs w:val="28"/>
        </w:rPr>
        <w:t xml:space="preserve">однотипных </w:t>
      </w:r>
      <w:r w:rsidRPr="0036313C">
        <w:rPr>
          <w:b/>
          <w:sz w:val="28"/>
          <w:szCs w:val="28"/>
        </w:rPr>
        <w:t>многоквартирных домов, учитывающ</w:t>
      </w:r>
      <w:r w:rsidR="006D6757" w:rsidRPr="0036313C">
        <w:rPr>
          <w:b/>
          <w:sz w:val="28"/>
          <w:szCs w:val="28"/>
        </w:rPr>
        <w:t>ая</w:t>
      </w:r>
      <w:r w:rsidRPr="0036313C">
        <w:rPr>
          <w:b/>
          <w:sz w:val="28"/>
          <w:szCs w:val="28"/>
        </w:rPr>
        <w:t xml:space="preserve"> основные конструктивные элементы и внутридомовые инженерные системы, входящие в состав общего имущества в многоквартирном доме</w:t>
      </w:r>
    </w:p>
    <w:p w:rsidR="00B2044C" w:rsidRPr="0036313C" w:rsidRDefault="00B2044C" w:rsidP="00824D1F">
      <w:pPr>
        <w:pStyle w:val="ab"/>
        <w:numPr>
          <w:ilvl w:val="1"/>
          <w:numId w:val="1"/>
        </w:numPr>
        <w:tabs>
          <w:tab w:val="left" w:pos="-1560"/>
          <w:tab w:val="left" w:pos="1418"/>
        </w:tabs>
        <w:spacing w:before="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313C">
        <w:rPr>
          <w:rFonts w:ascii="Times New Roman" w:hAnsi="Times New Roman"/>
          <w:sz w:val="28"/>
          <w:szCs w:val="28"/>
        </w:rPr>
        <w:t>В соответствие с техническими характеристиками основных конструктивных элементов многоквартирных домов фасадов, кровель, подвальных помещений, фундаментов, внутридомовых инженерных сетей, оборудования лифтов, мусоропроводов и прочих конструктивных элементов</w:t>
      </w:r>
      <w:r w:rsidR="00282E9D">
        <w:rPr>
          <w:rFonts w:ascii="Times New Roman" w:hAnsi="Times New Roman"/>
          <w:sz w:val="28"/>
          <w:szCs w:val="28"/>
        </w:rPr>
        <w:t>,</w:t>
      </w:r>
      <w:r w:rsidRPr="0036313C">
        <w:rPr>
          <w:rFonts w:ascii="Times New Roman" w:hAnsi="Times New Roman"/>
          <w:sz w:val="28"/>
          <w:szCs w:val="28"/>
        </w:rPr>
        <w:t xml:space="preserve"> сформирована Классификация однотипных многоквартирных домов, учитывающая основные конструктивные элементы и внутридомовые инженерные системы, входящие в состав общего имущества в многоквартирном доме.</w:t>
      </w:r>
    </w:p>
    <w:p w:rsidR="00B2044C" w:rsidRPr="0036313C" w:rsidRDefault="00B2044C" w:rsidP="00824D1F">
      <w:pPr>
        <w:pStyle w:val="ab"/>
        <w:numPr>
          <w:ilvl w:val="1"/>
          <w:numId w:val="1"/>
        </w:numPr>
        <w:tabs>
          <w:tab w:val="left" w:pos="-1560"/>
          <w:tab w:val="left" w:pos="1418"/>
        </w:tabs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6313C">
        <w:rPr>
          <w:rFonts w:ascii="Times New Roman" w:hAnsi="Times New Roman"/>
          <w:sz w:val="28"/>
          <w:szCs w:val="28"/>
        </w:rPr>
        <w:t xml:space="preserve"> В соответствии с Классификацией каждому типу многоквартирного дома присваивается индивидуальный код (шифр).</w:t>
      </w:r>
    </w:p>
    <w:p w:rsidR="00B2044C" w:rsidRPr="0036313C" w:rsidRDefault="00B2044C" w:rsidP="00824D1F">
      <w:pPr>
        <w:pStyle w:val="ab"/>
        <w:numPr>
          <w:ilvl w:val="1"/>
          <w:numId w:val="1"/>
        </w:numPr>
        <w:tabs>
          <w:tab w:val="left" w:pos="-1560"/>
          <w:tab w:val="left" w:pos="1418"/>
        </w:tabs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6313C">
        <w:rPr>
          <w:rFonts w:ascii="Times New Roman" w:hAnsi="Times New Roman"/>
          <w:sz w:val="28"/>
          <w:szCs w:val="28"/>
        </w:rPr>
        <w:t>Классификация многоквартирных домов учитывает перечень технических характеристик по каждому типу многоквартирного дома, на основе которых определяется сметная стоимость капитального ремонта конструктивных элементов и внутридомовых инженерных систем, входящих в состав общего имущества в многоквартирном доме.</w:t>
      </w:r>
    </w:p>
    <w:p w:rsidR="00B2044C" w:rsidRPr="0036313C" w:rsidRDefault="00B2044C" w:rsidP="00824D1F">
      <w:pPr>
        <w:pStyle w:val="ab"/>
        <w:numPr>
          <w:ilvl w:val="1"/>
          <w:numId w:val="1"/>
        </w:numPr>
        <w:tabs>
          <w:tab w:val="left" w:pos="-1560"/>
          <w:tab w:val="left" w:pos="1418"/>
        </w:tabs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6313C">
        <w:rPr>
          <w:rFonts w:ascii="Times New Roman" w:hAnsi="Times New Roman"/>
          <w:sz w:val="28"/>
          <w:szCs w:val="28"/>
        </w:rPr>
        <w:t xml:space="preserve">Существует возможность внесения дополнений и корректировок параметров в классификацию и кодировку многоквартирных домов для учета индивидуальных особенностей домов, </w:t>
      </w:r>
      <w:r w:rsidR="00282E9D">
        <w:rPr>
          <w:rFonts w:ascii="Times New Roman" w:hAnsi="Times New Roman"/>
          <w:sz w:val="28"/>
          <w:szCs w:val="28"/>
        </w:rPr>
        <w:t xml:space="preserve">при наличии </w:t>
      </w:r>
      <w:r w:rsidRPr="0036313C">
        <w:rPr>
          <w:rFonts w:ascii="Times New Roman" w:hAnsi="Times New Roman"/>
          <w:sz w:val="28"/>
          <w:szCs w:val="28"/>
        </w:rPr>
        <w:t>конструктивны</w:t>
      </w:r>
      <w:r w:rsidR="00282E9D">
        <w:rPr>
          <w:rFonts w:ascii="Times New Roman" w:hAnsi="Times New Roman"/>
          <w:sz w:val="28"/>
          <w:szCs w:val="28"/>
        </w:rPr>
        <w:t>х отличий</w:t>
      </w:r>
      <w:r w:rsidRPr="0036313C">
        <w:rPr>
          <w:rFonts w:ascii="Times New Roman" w:hAnsi="Times New Roman"/>
          <w:sz w:val="28"/>
          <w:szCs w:val="28"/>
        </w:rPr>
        <w:t xml:space="preserve"> от типовых конструктивных элементов домов-аналогов.</w:t>
      </w:r>
    </w:p>
    <w:p w:rsidR="00F12C19" w:rsidRPr="0036313C" w:rsidRDefault="00F12C19" w:rsidP="00824D1F">
      <w:pPr>
        <w:pStyle w:val="ab"/>
        <w:numPr>
          <w:ilvl w:val="1"/>
          <w:numId w:val="1"/>
        </w:numPr>
        <w:tabs>
          <w:tab w:val="left" w:pos="-1560"/>
          <w:tab w:val="left" w:pos="1418"/>
        </w:tabs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6313C">
        <w:rPr>
          <w:rFonts w:ascii="Times New Roman" w:hAnsi="Times New Roman"/>
          <w:sz w:val="28"/>
          <w:szCs w:val="28"/>
        </w:rPr>
        <w:t xml:space="preserve">На основании мониторинга технических характеристик домов разработана кодификация </w:t>
      </w:r>
      <w:r w:rsidR="00B2044C" w:rsidRPr="0036313C">
        <w:rPr>
          <w:rFonts w:ascii="Times New Roman" w:hAnsi="Times New Roman"/>
          <w:sz w:val="28"/>
          <w:szCs w:val="28"/>
        </w:rPr>
        <w:t>многоквартирных домов</w:t>
      </w:r>
      <w:r w:rsidRPr="0036313C">
        <w:rPr>
          <w:rFonts w:ascii="Times New Roman" w:hAnsi="Times New Roman"/>
          <w:sz w:val="28"/>
          <w:szCs w:val="28"/>
        </w:rPr>
        <w:t xml:space="preserve">, учитывающая все многообразие типов домов </w:t>
      </w:r>
      <w:r w:rsidR="00374E5D">
        <w:rPr>
          <w:rFonts w:ascii="Times New Roman" w:hAnsi="Times New Roman"/>
          <w:sz w:val="28"/>
          <w:szCs w:val="28"/>
        </w:rPr>
        <w:t>и в зависимости от</w:t>
      </w:r>
      <w:r w:rsidRPr="0036313C">
        <w:rPr>
          <w:rFonts w:ascii="Times New Roman" w:hAnsi="Times New Roman"/>
          <w:sz w:val="28"/>
          <w:szCs w:val="28"/>
        </w:rPr>
        <w:t xml:space="preserve"> разновидност</w:t>
      </w:r>
      <w:r w:rsidR="00374E5D">
        <w:rPr>
          <w:rFonts w:ascii="Times New Roman" w:hAnsi="Times New Roman"/>
          <w:sz w:val="28"/>
          <w:szCs w:val="28"/>
        </w:rPr>
        <w:t>и</w:t>
      </w:r>
      <w:r w:rsidRPr="0036313C">
        <w:rPr>
          <w:rFonts w:ascii="Times New Roman" w:hAnsi="Times New Roman"/>
          <w:sz w:val="28"/>
          <w:szCs w:val="28"/>
        </w:rPr>
        <w:t xml:space="preserve"> наличия  благоустройств.</w:t>
      </w:r>
    </w:p>
    <w:p w:rsidR="00F12C19" w:rsidRPr="0036313C" w:rsidRDefault="00F12C19" w:rsidP="00824D1F">
      <w:pPr>
        <w:pStyle w:val="ab"/>
        <w:numPr>
          <w:ilvl w:val="1"/>
          <w:numId w:val="1"/>
        </w:numPr>
        <w:tabs>
          <w:tab w:val="left" w:pos="-1560"/>
          <w:tab w:val="left" w:pos="1418"/>
        </w:tabs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6313C">
        <w:rPr>
          <w:rFonts w:ascii="Times New Roman" w:hAnsi="Times New Roman"/>
          <w:sz w:val="28"/>
          <w:szCs w:val="28"/>
        </w:rPr>
        <w:t>В обозначении кода (шифра) многоквартирного дома принята двенадцатиразрядная си</w:t>
      </w:r>
      <w:r w:rsidR="00873DC8" w:rsidRPr="0036313C">
        <w:rPr>
          <w:rFonts w:ascii="Times New Roman" w:hAnsi="Times New Roman"/>
          <w:sz w:val="28"/>
          <w:szCs w:val="28"/>
        </w:rPr>
        <w:t>стема кодирования:</w:t>
      </w:r>
      <w:r w:rsidR="00396F59">
        <w:rPr>
          <w:rFonts w:ascii="Times New Roman" w:hAnsi="Times New Roman"/>
          <w:sz w:val="28"/>
          <w:szCs w:val="28"/>
        </w:rPr>
        <w:t xml:space="preserve"> </w:t>
      </w:r>
    </w:p>
    <w:p w:rsidR="00F12C19" w:rsidRPr="00396F59" w:rsidRDefault="00F12C19" w:rsidP="00396F59">
      <w:pPr>
        <w:spacing w:before="0" w:after="0"/>
        <w:ind w:firstLine="0"/>
        <w:jc w:val="center"/>
        <w:rPr>
          <w:sz w:val="32"/>
          <w:szCs w:val="32"/>
        </w:rPr>
      </w:pPr>
      <w:r w:rsidRPr="00396F59">
        <w:rPr>
          <w:sz w:val="32"/>
          <w:szCs w:val="32"/>
        </w:rPr>
        <w:t>К-9-2-Л-М-Ш-Т-В-Л-П-Г-Кт</w:t>
      </w:r>
    </w:p>
    <w:p w:rsidR="00631BE5" w:rsidRDefault="00631BE5" w:rsidP="00396F59">
      <w:pPr>
        <w:tabs>
          <w:tab w:val="left" w:pos="-1560"/>
        </w:tabs>
        <w:spacing w:after="0" w:line="360" w:lineRule="auto"/>
        <w:jc w:val="center"/>
        <w:rPr>
          <w:b/>
          <w:sz w:val="28"/>
          <w:szCs w:val="28"/>
        </w:rPr>
      </w:pPr>
      <w:r w:rsidRPr="0036313C">
        <w:rPr>
          <w:b/>
          <w:sz w:val="28"/>
          <w:szCs w:val="28"/>
        </w:rPr>
        <w:t>Система кодирования элементов многоквартирного дома</w:t>
      </w:r>
    </w:p>
    <w:p w:rsidR="00396F59" w:rsidRPr="0036313C" w:rsidRDefault="00396F59" w:rsidP="002E03A3">
      <w:pPr>
        <w:pStyle w:val="aa"/>
        <w:keepNext/>
        <w:spacing w:after="0" w:line="360" w:lineRule="auto"/>
        <w:jc w:val="right"/>
        <w:rPr>
          <w:b w:val="0"/>
          <w:color w:val="auto"/>
          <w:sz w:val="28"/>
          <w:szCs w:val="28"/>
        </w:rPr>
      </w:pPr>
      <w:r w:rsidRPr="0036313C">
        <w:rPr>
          <w:b w:val="0"/>
          <w:color w:val="auto"/>
          <w:sz w:val="28"/>
          <w:szCs w:val="28"/>
        </w:rPr>
        <w:t xml:space="preserve">Таблица </w:t>
      </w:r>
      <w:r w:rsidRPr="0036313C">
        <w:rPr>
          <w:b w:val="0"/>
          <w:color w:val="auto"/>
          <w:sz w:val="28"/>
          <w:szCs w:val="28"/>
        </w:rPr>
        <w:fldChar w:fldCharType="begin"/>
      </w:r>
      <w:r w:rsidRPr="0036313C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36313C">
        <w:rPr>
          <w:b w:val="0"/>
          <w:color w:val="auto"/>
          <w:sz w:val="28"/>
          <w:szCs w:val="28"/>
        </w:rPr>
        <w:fldChar w:fldCharType="separate"/>
      </w:r>
      <w:r w:rsidRPr="0036313C">
        <w:rPr>
          <w:b w:val="0"/>
          <w:noProof/>
          <w:color w:val="auto"/>
          <w:sz w:val="28"/>
          <w:szCs w:val="28"/>
        </w:rPr>
        <w:t>1</w:t>
      </w:r>
      <w:r w:rsidRPr="0036313C">
        <w:rPr>
          <w:b w:val="0"/>
          <w:color w:val="auto"/>
          <w:sz w:val="28"/>
          <w:szCs w:val="28"/>
        </w:rPr>
        <w:fldChar w:fldCharType="end"/>
      </w:r>
    </w:p>
    <w:tbl>
      <w:tblPr>
        <w:tblStyle w:val="1"/>
        <w:tblW w:w="4945" w:type="pct"/>
        <w:tblLook w:val="04A0" w:firstRow="1" w:lastRow="0" w:firstColumn="1" w:lastColumn="0" w:noHBand="0" w:noVBand="1"/>
      </w:tblPr>
      <w:tblGrid>
        <w:gridCol w:w="958"/>
        <w:gridCol w:w="6381"/>
        <w:gridCol w:w="2126"/>
      </w:tblGrid>
      <w:tr w:rsidR="0036313C" w:rsidRPr="0036313C" w:rsidTr="00824D1F">
        <w:trPr>
          <w:trHeight w:val="734"/>
          <w:tblHeader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b/>
                <w:sz w:val="28"/>
                <w:szCs w:val="28"/>
              </w:rPr>
            </w:pPr>
            <w:r w:rsidRPr="0036313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b/>
                <w:sz w:val="28"/>
                <w:szCs w:val="28"/>
              </w:rPr>
            </w:pPr>
            <w:r w:rsidRPr="0036313C">
              <w:rPr>
                <w:b/>
                <w:sz w:val="28"/>
                <w:szCs w:val="28"/>
              </w:rPr>
              <w:t>Характеристика дома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b/>
                <w:sz w:val="28"/>
                <w:szCs w:val="28"/>
              </w:rPr>
            </w:pPr>
            <w:r w:rsidRPr="0036313C">
              <w:rPr>
                <w:b/>
                <w:sz w:val="28"/>
                <w:szCs w:val="28"/>
              </w:rPr>
              <w:t>Шифр</w:t>
            </w:r>
          </w:p>
        </w:tc>
      </w:tr>
      <w:tr w:rsidR="0036313C" w:rsidRPr="0036313C" w:rsidTr="00824D1F">
        <w:trPr>
          <w:trHeight w:val="284"/>
          <w:tblHeader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b/>
                <w:sz w:val="28"/>
                <w:szCs w:val="28"/>
              </w:rPr>
            </w:pPr>
            <w:r w:rsidRPr="0036313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b/>
                <w:sz w:val="28"/>
                <w:szCs w:val="28"/>
              </w:rPr>
            </w:pPr>
            <w:r w:rsidRPr="0036313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b/>
                <w:sz w:val="28"/>
                <w:szCs w:val="28"/>
              </w:rPr>
            </w:pPr>
            <w:r w:rsidRPr="0036313C">
              <w:rPr>
                <w:b/>
                <w:sz w:val="28"/>
                <w:szCs w:val="28"/>
              </w:rPr>
              <w:t>3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left"/>
              <w:rPr>
                <w:sz w:val="28"/>
                <w:szCs w:val="28"/>
              </w:rPr>
            </w:pPr>
            <w:r w:rsidRPr="0036313C">
              <w:rPr>
                <w:rFonts w:eastAsia="Calibri"/>
                <w:sz w:val="28"/>
                <w:szCs w:val="28"/>
                <w:lang w:eastAsia="en-US"/>
              </w:rPr>
              <w:t>Материал стеновых  ограждающих конструкций дома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1.1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кирпичный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К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1.2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left="212" w:firstLine="248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кирпичный облегченной конструкции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КО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1.3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left="212" w:firstLine="248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панельный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П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1.4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left="212" w:firstLine="248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крупноблочный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Б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1.5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left="212" w:firstLine="248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монолитный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М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1.6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left="212" w:firstLine="248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шлакоблочный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Ш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1.7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left="212" w:firstLine="248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деревянный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Д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1.8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left="212" w:firstLine="248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смешанные конструкции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С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2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Этажность дома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число этажей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3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Количество подъездов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число подъездов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4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Наличие лифта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4.1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дом с лифтами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Л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4.2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лифты отсутствуют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5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Наличие мусоропровода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5.1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дом с мусоропроводом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М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5.2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мусоропровод отсутствует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6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Вид отделки фасада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6.1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  <w:lang w:eastAsia="ru-RU"/>
              </w:rPr>
              <w:t>оштукатуренный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Ш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6.2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  <w:lang w:eastAsia="ru-RU"/>
              </w:rPr>
              <w:t>не оштукатуренный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6.3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  <w:lang w:eastAsia="ru-RU"/>
              </w:rPr>
              <w:t>сайдинг с утеплением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С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6.4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left="175" w:firstLine="285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  <w:lang w:eastAsia="ru-RU"/>
              </w:rPr>
              <w:t xml:space="preserve">вентилируемые фасадные системы 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Вт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6.5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панельный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П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7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Наличие в доме технического подполья, подвала либо цокольного этажа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7.1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  <w:lang w:eastAsia="ru-RU"/>
              </w:rPr>
              <w:t>дом с подвалом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  <w:lang w:eastAsia="ru-RU"/>
              </w:rPr>
              <w:t>ПД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7.2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  <w:lang w:eastAsia="ru-RU"/>
              </w:rPr>
              <w:t>дом с техническим подпольем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  <w:lang w:eastAsia="ru-RU"/>
              </w:rPr>
              <w:t>Т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7.3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46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  <w:lang w:eastAsia="ru-RU"/>
              </w:rPr>
              <w:t>дом  с цокольным этажом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  <w:lang w:eastAsia="ru-RU"/>
              </w:rPr>
              <w:t>ЦЭ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8</w:t>
            </w:r>
          </w:p>
        </w:tc>
        <w:tc>
          <w:tcPr>
            <w:tcW w:w="3371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Тип крыши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8.1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вальмовая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В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8.2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плоская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П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8.3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мансардная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М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9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spacing w:before="0" w:after="0"/>
              <w:ind w:firstLine="34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Наличие на фасаде дома лепных архитектурных орнаментов</w:t>
            </w:r>
          </w:p>
        </w:tc>
        <w:tc>
          <w:tcPr>
            <w:tcW w:w="1123" w:type="pct"/>
          </w:tcPr>
          <w:p w:rsidR="00631BE5" w:rsidRPr="0036313C" w:rsidRDefault="00631BE5" w:rsidP="00631BE5">
            <w:pPr>
              <w:spacing w:before="0" w:after="0"/>
              <w:rPr>
                <w:sz w:val="28"/>
                <w:szCs w:val="28"/>
              </w:rPr>
            </w:pP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9.1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имеются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Л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9.2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отсутствуют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10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spacing w:before="0" w:after="0"/>
              <w:ind w:firstLine="34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Наличие в доме русских печей</w:t>
            </w:r>
          </w:p>
        </w:tc>
        <w:tc>
          <w:tcPr>
            <w:tcW w:w="1123" w:type="pct"/>
          </w:tcPr>
          <w:p w:rsidR="00631BE5" w:rsidRPr="0036313C" w:rsidRDefault="00631BE5" w:rsidP="00631BE5">
            <w:pPr>
              <w:spacing w:before="0" w:after="0"/>
              <w:rPr>
                <w:sz w:val="28"/>
                <w:szCs w:val="28"/>
              </w:rPr>
            </w:pP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10.1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имеются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П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10.2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отсутствуют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11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spacing w:before="0" w:after="0"/>
              <w:ind w:firstLine="34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Наличие в доме подземных гаражей</w:t>
            </w:r>
          </w:p>
        </w:tc>
        <w:tc>
          <w:tcPr>
            <w:tcW w:w="1123" w:type="pct"/>
          </w:tcPr>
          <w:p w:rsidR="00631BE5" w:rsidRPr="0036313C" w:rsidRDefault="00631BE5" w:rsidP="00631BE5">
            <w:pPr>
              <w:spacing w:before="0" w:after="0"/>
              <w:rPr>
                <w:sz w:val="28"/>
                <w:szCs w:val="28"/>
              </w:rPr>
            </w:pP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11.1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имеются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Г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11.2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отсутствуют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</w:t>
            </w: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12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spacing w:before="0" w:after="0"/>
              <w:ind w:firstLine="0"/>
              <w:jc w:val="left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 xml:space="preserve">Наличие в доме газовых котельных </w:t>
            </w:r>
          </w:p>
        </w:tc>
        <w:tc>
          <w:tcPr>
            <w:tcW w:w="1123" w:type="pct"/>
          </w:tcPr>
          <w:p w:rsidR="00631BE5" w:rsidRPr="0036313C" w:rsidRDefault="00631BE5" w:rsidP="00631BE5">
            <w:pPr>
              <w:spacing w:before="0" w:after="0"/>
              <w:rPr>
                <w:sz w:val="28"/>
                <w:szCs w:val="28"/>
              </w:rPr>
            </w:pPr>
          </w:p>
        </w:tc>
      </w:tr>
      <w:tr w:rsidR="0036313C" w:rsidRPr="0036313C" w:rsidTr="002E03A3">
        <w:trPr>
          <w:trHeight w:val="454"/>
        </w:trPr>
        <w:tc>
          <w:tcPr>
            <w:tcW w:w="506" w:type="pct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12.1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имеются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Кт</w:t>
            </w:r>
          </w:p>
        </w:tc>
      </w:tr>
      <w:tr w:rsidR="00631BE5" w:rsidRPr="0036313C" w:rsidTr="002E03A3">
        <w:trPr>
          <w:trHeight w:val="454"/>
        </w:trPr>
        <w:tc>
          <w:tcPr>
            <w:tcW w:w="506" w:type="pct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12.2</w:t>
            </w:r>
          </w:p>
        </w:tc>
        <w:tc>
          <w:tcPr>
            <w:tcW w:w="3371" w:type="pct"/>
          </w:tcPr>
          <w:p w:rsidR="00631BE5" w:rsidRPr="0036313C" w:rsidRDefault="00631BE5" w:rsidP="00631BE5">
            <w:pPr>
              <w:tabs>
                <w:tab w:val="left" w:pos="-1560"/>
              </w:tabs>
              <w:spacing w:before="0" w:after="0"/>
              <w:ind w:firstLine="460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отсутствуют</w:t>
            </w:r>
          </w:p>
        </w:tc>
        <w:tc>
          <w:tcPr>
            <w:tcW w:w="1123" w:type="pct"/>
            <w:vAlign w:val="center"/>
          </w:tcPr>
          <w:p w:rsidR="00631BE5" w:rsidRPr="0036313C" w:rsidRDefault="00631BE5" w:rsidP="00631BE5">
            <w:pPr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36313C">
              <w:rPr>
                <w:sz w:val="28"/>
                <w:szCs w:val="28"/>
              </w:rPr>
              <w:t>О</w:t>
            </w:r>
          </w:p>
        </w:tc>
      </w:tr>
    </w:tbl>
    <w:p w:rsidR="00631BE5" w:rsidRPr="0036313C" w:rsidRDefault="00631BE5" w:rsidP="00631BE5">
      <w:pPr>
        <w:tabs>
          <w:tab w:val="left" w:pos="-1560"/>
        </w:tabs>
        <w:spacing w:before="0" w:after="0" w:line="360" w:lineRule="auto"/>
        <w:rPr>
          <w:sz w:val="28"/>
          <w:szCs w:val="28"/>
        </w:rPr>
      </w:pPr>
    </w:p>
    <w:p w:rsidR="0000162D" w:rsidRPr="0036313C" w:rsidRDefault="0000162D" w:rsidP="0050216E">
      <w:pPr>
        <w:pStyle w:val="ab"/>
        <w:numPr>
          <w:ilvl w:val="1"/>
          <w:numId w:val="1"/>
        </w:numPr>
        <w:tabs>
          <w:tab w:val="left" w:pos="-1560"/>
          <w:tab w:val="left" w:pos="1418"/>
        </w:tabs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6313C">
        <w:rPr>
          <w:rFonts w:ascii="Times New Roman" w:hAnsi="Times New Roman"/>
          <w:sz w:val="28"/>
          <w:szCs w:val="28"/>
        </w:rPr>
        <w:t>Последовательность формирования групп однотипных многоквартирных домов, в зависимости от разновидности ограждающих конструкций стен, этажности, наличия архитектурно-декоративных элементов на фасадах (лепные изделия), выступающих конструкций (балконы, лоджии, козырьки), мусоропровода, лифтов, подземных гаражей и других благоустройств, приведены в графических схемах</w:t>
      </w:r>
      <w:r w:rsidR="002E03A3">
        <w:rPr>
          <w:rFonts w:ascii="Times New Roman" w:hAnsi="Times New Roman"/>
          <w:sz w:val="28"/>
          <w:szCs w:val="28"/>
        </w:rPr>
        <w:t xml:space="preserve"> 1-8:</w:t>
      </w:r>
    </w:p>
    <w:p w:rsidR="001E2CDA" w:rsidRPr="0036313C" w:rsidRDefault="001E2CDA">
      <w:pPr>
        <w:rPr>
          <w:sz w:val="16"/>
          <w:szCs w:val="16"/>
        </w:rPr>
        <w:sectPr w:rsidR="001E2CDA" w:rsidRPr="0036313C" w:rsidSect="001E2CDA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Многоквартирные деревянные жилые дома </w:t>
      </w:r>
      <w:r w:rsidR="00176E21">
        <w:rPr>
          <w:b/>
          <w:sz w:val="28"/>
          <w:szCs w:val="28"/>
          <w:lang w:eastAsia="ru-RU"/>
        </w:rPr>
        <w:t xml:space="preserve">от </w:t>
      </w:r>
      <w:r w:rsidRPr="0036313C">
        <w:rPr>
          <w:b/>
          <w:sz w:val="28"/>
          <w:szCs w:val="28"/>
          <w:lang w:eastAsia="ru-RU"/>
        </w:rPr>
        <w:t>1</w:t>
      </w:r>
      <w:r w:rsidR="00176E21">
        <w:rPr>
          <w:b/>
          <w:sz w:val="28"/>
          <w:szCs w:val="28"/>
          <w:lang w:eastAsia="ru-RU"/>
        </w:rPr>
        <w:t xml:space="preserve"> до 2</w:t>
      </w:r>
      <w:r w:rsidRPr="0036313C">
        <w:rPr>
          <w:b/>
          <w:sz w:val="28"/>
          <w:szCs w:val="28"/>
          <w:lang w:eastAsia="ru-RU"/>
        </w:rPr>
        <w:t xml:space="preserve"> этаже</w:t>
      </w:r>
      <w:r w:rsidR="00176E21">
        <w:rPr>
          <w:b/>
          <w:sz w:val="28"/>
          <w:szCs w:val="28"/>
          <w:lang w:eastAsia="ru-RU"/>
        </w:rPr>
        <w:t>й</w:t>
      </w:r>
    </w:p>
    <w:p w:rsidR="001E2CDA" w:rsidRPr="002E03A3" w:rsidRDefault="001E2CDA" w:rsidP="001E2CDA">
      <w:pPr>
        <w:suppressAutoHyphens w:val="0"/>
        <w:spacing w:before="0" w:after="0"/>
        <w:ind w:firstLine="0"/>
        <w:jc w:val="center"/>
        <w:rPr>
          <w:b/>
          <w:sz w:val="16"/>
          <w:szCs w:val="16"/>
          <w:lang w:eastAsia="ru-RU"/>
        </w:rPr>
      </w:pPr>
    </w:p>
    <w:p w:rsidR="001E2CDA" w:rsidRDefault="002E03A3" w:rsidP="002E03A3">
      <w:pPr>
        <w:suppressAutoHyphens w:val="0"/>
        <w:spacing w:before="0" w:after="0"/>
        <w:ind w:firstLine="0"/>
        <w:jc w:val="center"/>
        <w:rPr>
          <w:lang w:eastAsia="ru-RU"/>
        </w:rPr>
      </w:pPr>
      <w:r w:rsidRPr="0036313C">
        <w:rPr>
          <w:lang w:eastAsia="ru-RU"/>
        </w:rPr>
        <w:object w:dxaOrig="15802" w:dyaOrig="8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pt;height:384pt" o:ole="">
            <v:imagedata r:id="rId10" o:title=""/>
          </v:shape>
          <o:OLEObject Type="Embed" ProgID="Visio.Drawing.11" ShapeID="_x0000_i1025" DrawAspect="Content" ObjectID="_1455544667" r:id="rId11"/>
        </w:object>
      </w:r>
    </w:p>
    <w:p w:rsidR="002E03A3" w:rsidRPr="0036313C" w:rsidRDefault="002E03A3" w:rsidP="001E2CDA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1E2CDA" w:rsidRDefault="002E03A3" w:rsidP="002E03A3">
      <w:pPr>
        <w:suppressAutoHyphens w:val="0"/>
        <w:spacing w:before="0" w:after="0" w:line="360" w:lineRule="auto"/>
        <w:ind w:firstLine="0"/>
        <w:jc w:val="center"/>
        <w:rPr>
          <w:sz w:val="28"/>
          <w:szCs w:val="28"/>
          <w:lang w:eastAsia="ru-RU"/>
        </w:rPr>
      </w:pPr>
      <w:r w:rsidRPr="002E03A3">
        <w:rPr>
          <w:sz w:val="28"/>
          <w:szCs w:val="28"/>
          <w:lang w:eastAsia="ru-RU"/>
        </w:rPr>
        <w:t>Схема 1</w:t>
      </w:r>
    </w:p>
    <w:p w:rsidR="002E03A3" w:rsidRPr="002E03A3" w:rsidRDefault="002E03A3" w:rsidP="002E03A3">
      <w:pPr>
        <w:suppressAutoHyphens w:val="0"/>
        <w:spacing w:before="0" w:after="0"/>
        <w:ind w:firstLine="0"/>
        <w:jc w:val="center"/>
        <w:rPr>
          <w:sz w:val="28"/>
          <w:szCs w:val="28"/>
          <w:lang w:eastAsia="ru-RU"/>
        </w:rPr>
      </w:pP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Многоквартирные кирпичные жилые дома </w:t>
      </w:r>
      <w:r w:rsidR="00176E21">
        <w:rPr>
          <w:b/>
          <w:sz w:val="28"/>
          <w:szCs w:val="28"/>
          <w:lang w:eastAsia="ru-RU"/>
        </w:rPr>
        <w:t xml:space="preserve">от </w:t>
      </w:r>
      <w:r w:rsidRPr="0036313C">
        <w:rPr>
          <w:b/>
          <w:sz w:val="28"/>
          <w:szCs w:val="28"/>
          <w:lang w:eastAsia="ru-RU"/>
        </w:rPr>
        <w:t>1</w:t>
      </w:r>
      <w:r w:rsidR="00176E21">
        <w:rPr>
          <w:b/>
          <w:sz w:val="28"/>
          <w:szCs w:val="28"/>
          <w:lang w:eastAsia="ru-RU"/>
        </w:rPr>
        <w:t xml:space="preserve"> до </w:t>
      </w:r>
      <w:r w:rsidRPr="0036313C">
        <w:rPr>
          <w:b/>
          <w:sz w:val="28"/>
          <w:szCs w:val="28"/>
          <w:lang w:eastAsia="ru-RU"/>
        </w:rPr>
        <w:t>3 этаже</w:t>
      </w:r>
      <w:r w:rsidR="00176E21">
        <w:rPr>
          <w:b/>
          <w:sz w:val="28"/>
          <w:szCs w:val="28"/>
          <w:lang w:eastAsia="ru-RU"/>
        </w:rPr>
        <w:t>й</w:t>
      </w: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</w:p>
    <w:p w:rsidR="001E2CDA" w:rsidRPr="0036313C" w:rsidRDefault="002E03A3" w:rsidP="002E03A3">
      <w:pPr>
        <w:suppressAutoHyphens w:val="0"/>
        <w:spacing w:before="0" w:after="0"/>
        <w:ind w:firstLine="0"/>
        <w:jc w:val="center"/>
        <w:rPr>
          <w:lang w:eastAsia="ru-RU"/>
        </w:rPr>
      </w:pPr>
      <w:r w:rsidRPr="0036313C">
        <w:rPr>
          <w:lang w:eastAsia="ru-RU"/>
        </w:rPr>
        <w:object w:dxaOrig="15802" w:dyaOrig="8266">
          <v:shape id="_x0000_i1026" type="#_x0000_t75" style="width:736.5pt;height:385.5pt" o:ole="">
            <v:imagedata r:id="rId12" o:title=""/>
          </v:shape>
          <o:OLEObject Type="Embed" ProgID="Visio.Drawing.11" ShapeID="_x0000_i1026" DrawAspect="Content" ObjectID="_1455544668" r:id="rId13"/>
        </w:object>
      </w:r>
    </w:p>
    <w:p w:rsidR="002E03A3" w:rsidRDefault="002E03A3" w:rsidP="002E03A3">
      <w:pPr>
        <w:suppressAutoHyphens w:val="0"/>
        <w:spacing w:after="0" w:line="360" w:lineRule="auto"/>
        <w:ind w:firstLine="0"/>
        <w:jc w:val="center"/>
        <w:rPr>
          <w:sz w:val="28"/>
          <w:szCs w:val="28"/>
          <w:lang w:eastAsia="ru-RU"/>
        </w:rPr>
      </w:pPr>
      <w:r w:rsidRPr="002E03A3">
        <w:rPr>
          <w:sz w:val="28"/>
          <w:szCs w:val="28"/>
          <w:lang w:eastAsia="ru-RU"/>
        </w:rPr>
        <w:t xml:space="preserve">Схема </w:t>
      </w:r>
      <w:r>
        <w:rPr>
          <w:sz w:val="28"/>
          <w:szCs w:val="28"/>
          <w:lang w:eastAsia="ru-RU"/>
        </w:rPr>
        <w:t>2</w:t>
      </w:r>
    </w:p>
    <w:p w:rsidR="001E2CDA" w:rsidRPr="0036313C" w:rsidRDefault="001E2CDA" w:rsidP="001E2CDA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Многоквартирные крупнопанельные жилые дома </w:t>
      </w:r>
      <w:r w:rsidR="00176E21">
        <w:rPr>
          <w:b/>
          <w:sz w:val="28"/>
          <w:szCs w:val="28"/>
          <w:lang w:eastAsia="ru-RU"/>
        </w:rPr>
        <w:t xml:space="preserve">от </w:t>
      </w:r>
      <w:r w:rsidR="00176E21" w:rsidRPr="0036313C">
        <w:rPr>
          <w:b/>
          <w:sz w:val="28"/>
          <w:szCs w:val="28"/>
          <w:lang w:eastAsia="ru-RU"/>
        </w:rPr>
        <w:t>1</w:t>
      </w:r>
      <w:r w:rsidR="00176E21">
        <w:rPr>
          <w:b/>
          <w:sz w:val="28"/>
          <w:szCs w:val="28"/>
          <w:lang w:eastAsia="ru-RU"/>
        </w:rPr>
        <w:t xml:space="preserve"> до </w:t>
      </w:r>
      <w:r w:rsidR="00176E21" w:rsidRPr="0036313C">
        <w:rPr>
          <w:b/>
          <w:sz w:val="28"/>
          <w:szCs w:val="28"/>
          <w:lang w:eastAsia="ru-RU"/>
        </w:rPr>
        <w:t>3 этаже</w:t>
      </w:r>
      <w:r w:rsidR="00176E21">
        <w:rPr>
          <w:b/>
          <w:sz w:val="28"/>
          <w:szCs w:val="28"/>
          <w:lang w:eastAsia="ru-RU"/>
        </w:rPr>
        <w:t>й</w:t>
      </w: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</w:p>
    <w:p w:rsidR="001E2CDA" w:rsidRPr="0036313C" w:rsidRDefault="001E2CDA" w:rsidP="002E03A3">
      <w:pPr>
        <w:suppressAutoHyphens w:val="0"/>
        <w:spacing w:before="0" w:after="0"/>
        <w:ind w:firstLine="0"/>
        <w:jc w:val="center"/>
        <w:rPr>
          <w:lang w:eastAsia="ru-RU"/>
        </w:rPr>
      </w:pPr>
      <w:r w:rsidRPr="0036313C">
        <w:rPr>
          <w:lang w:eastAsia="ru-RU"/>
        </w:rPr>
        <w:object w:dxaOrig="15759" w:dyaOrig="8266">
          <v:shape id="_x0000_i1027" type="#_x0000_t75" style="width:756.75pt;height:396.75pt" o:ole="">
            <v:imagedata r:id="rId14" o:title=""/>
          </v:shape>
          <o:OLEObject Type="Embed" ProgID="Visio.Drawing.11" ShapeID="_x0000_i1027" DrawAspect="Content" ObjectID="_1455544669" r:id="rId15"/>
        </w:object>
      </w:r>
    </w:p>
    <w:p w:rsidR="002E03A3" w:rsidRDefault="002E03A3" w:rsidP="002E03A3">
      <w:pPr>
        <w:suppressAutoHyphens w:val="0"/>
        <w:spacing w:after="0" w:line="360" w:lineRule="auto"/>
        <w:ind w:firstLine="0"/>
        <w:jc w:val="center"/>
        <w:rPr>
          <w:sz w:val="28"/>
          <w:szCs w:val="28"/>
          <w:lang w:eastAsia="ru-RU"/>
        </w:rPr>
      </w:pPr>
      <w:r w:rsidRPr="002E03A3">
        <w:rPr>
          <w:sz w:val="28"/>
          <w:szCs w:val="28"/>
          <w:lang w:eastAsia="ru-RU"/>
        </w:rPr>
        <w:t xml:space="preserve">Схема </w:t>
      </w:r>
      <w:r>
        <w:rPr>
          <w:sz w:val="28"/>
          <w:szCs w:val="28"/>
          <w:lang w:eastAsia="ru-RU"/>
        </w:rPr>
        <w:t>3</w:t>
      </w:r>
    </w:p>
    <w:p w:rsidR="001E2CDA" w:rsidRPr="0036313C" w:rsidRDefault="001E2CDA" w:rsidP="001E2CDA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Многоквартирные со смешанным типом стен жилые дома </w:t>
      </w:r>
      <w:r w:rsidR="00176E21">
        <w:rPr>
          <w:b/>
          <w:sz w:val="28"/>
          <w:szCs w:val="28"/>
          <w:lang w:eastAsia="ru-RU"/>
        </w:rPr>
        <w:t xml:space="preserve">от </w:t>
      </w:r>
      <w:r w:rsidR="00176E21" w:rsidRPr="0036313C">
        <w:rPr>
          <w:b/>
          <w:sz w:val="28"/>
          <w:szCs w:val="28"/>
          <w:lang w:eastAsia="ru-RU"/>
        </w:rPr>
        <w:t>1</w:t>
      </w:r>
      <w:r w:rsidR="00176E21">
        <w:rPr>
          <w:b/>
          <w:sz w:val="28"/>
          <w:szCs w:val="28"/>
          <w:lang w:eastAsia="ru-RU"/>
        </w:rPr>
        <w:t xml:space="preserve"> до </w:t>
      </w:r>
      <w:r w:rsidR="00176E21" w:rsidRPr="0036313C">
        <w:rPr>
          <w:b/>
          <w:sz w:val="28"/>
          <w:szCs w:val="28"/>
          <w:lang w:eastAsia="ru-RU"/>
        </w:rPr>
        <w:t>3 этаже</w:t>
      </w:r>
      <w:r w:rsidR="00176E21">
        <w:rPr>
          <w:b/>
          <w:sz w:val="28"/>
          <w:szCs w:val="28"/>
          <w:lang w:eastAsia="ru-RU"/>
        </w:rPr>
        <w:t>й</w:t>
      </w: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</w:p>
    <w:p w:rsidR="001E2CDA" w:rsidRPr="0036313C" w:rsidRDefault="001E2CDA" w:rsidP="002E03A3">
      <w:pPr>
        <w:suppressAutoHyphens w:val="0"/>
        <w:spacing w:before="0" w:after="0"/>
        <w:ind w:firstLine="0"/>
        <w:jc w:val="center"/>
        <w:rPr>
          <w:lang w:eastAsia="ru-RU"/>
        </w:rPr>
      </w:pPr>
      <w:r w:rsidRPr="0036313C">
        <w:rPr>
          <w:lang w:eastAsia="ru-RU"/>
        </w:rPr>
        <w:object w:dxaOrig="15802" w:dyaOrig="8266">
          <v:shape id="_x0000_i1028" type="#_x0000_t75" style="width:756pt;height:395.25pt" o:ole="">
            <v:imagedata r:id="rId16" o:title=""/>
          </v:shape>
          <o:OLEObject Type="Embed" ProgID="Visio.Drawing.11" ShapeID="_x0000_i1028" DrawAspect="Content" ObjectID="_1455544670" r:id="rId17"/>
        </w:object>
      </w:r>
    </w:p>
    <w:p w:rsidR="002E03A3" w:rsidRDefault="002E03A3" w:rsidP="002E03A3">
      <w:pPr>
        <w:suppressAutoHyphens w:val="0"/>
        <w:spacing w:after="0" w:line="360" w:lineRule="auto"/>
        <w:ind w:firstLine="0"/>
        <w:jc w:val="center"/>
        <w:rPr>
          <w:sz w:val="28"/>
          <w:szCs w:val="28"/>
          <w:lang w:eastAsia="ru-RU"/>
        </w:rPr>
      </w:pPr>
      <w:r w:rsidRPr="002E03A3">
        <w:rPr>
          <w:sz w:val="28"/>
          <w:szCs w:val="28"/>
          <w:lang w:eastAsia="ru-RU"/>
        </w:rPr>
        <w:t xml:space="preserve">Схема </w:t>
      </w:r>
      <w:r>
        <w:rPr>
          <w:sz w:val="28"/>
          <w:szCs w:val="28"/>
          <w:lang w:eastAsia="ru-RU"/>
        </w:rPr>
        <w:t>4</w:t>
      </w:r>
    </w:p>
    <w:p w:rsidR="001E2CDA" w:rsidRPr="0036313C" w:rsidRDefault="001E2CDA" w:rsidP="001E2CDA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Многоквартирные крупноблочные жилые дома </w:t>
      </w:r>
      <w:r w:rsidR="00176E21">
        <w:rPr>
          <w:b/>
          <w:sz w:val="28"/>
          <w:szCs w:val="28"/>
          <w:lang w:eastAsia="ru-RU"/>
        </w:rPr>
        <w:t xml:space="preserve">от </w:t>
      </w:r>
      <w:r w:rsidR="00176E21" w:rsidRPr="0036313C">
        <w:rPr>
          <w:b/>
          <w:sz w:val="28"/>
          <w:szCs w:val="28"/>
          <w:lang w:eastAsia="ru-RU"/>
        </w:rPr>
        <w:t>1</w:t>
      </w:r>
      <w:r w:rsidR="00176E21">
        <w:rPr>
          <w:b/>
          <w:sz w:val="28"/>
          <w:szCs w:val="28"/>
          <w:lang w:eastAsia="ru-RU"/>
        </w:rPr>
        <w:t xml:space="preserve"> до 5</w:t>
      </w:r>
      <w:r w:rsidR="00176E21" w:rsidRPr="0036313C">
        <w:rPr>
          <w:b/>
          <w:sz w:val="28"/>
          <w:szCs w:val="28"/>
          <w:lang w:eastAsia="ru-RU"/>
        </w:rPr>
        <w:t xml:space="preserve"> этаже</w:t>
      </w:r>
      <w:r w:rsidR="00176E21">
        <w:rPr>
          <w:b/>
          <w:sz w:val="28"/>
          <w:szCs w:val="28"/>
          <w:lang w:eastAsia="ru-RU"/>
        </w:rPr>
        <w:t>й</w:t>
      </w: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</w:p>
    <w:p w:rsidR="001E2CDA" w:rsidRPr="0036313C" w:rsidRDefault="002E03A3" w:rsidP="002E03A3">
      <w:pPr>
        <w:suppressAutoHyphens w:val="0"/>
        <w:spacing w:before="0" w:after="0"/>
        <w:ind w:firstLine="0"/>
        <w:jc w:val="center"/>
        <w:rPr>
          <w:lang w:eastAsia="ru-RU"/>
        </w:rPr>
      </w:pPr>
      <w:r w:rsidRPr="0036313C">
        <w:rPr>
          <w:lang w:eastAsia="ru-RU"/>
        </w:rPr>
        <w:object w:dxaOrig="15646" w:dyaOrig="8266">
          <v:shape id="_x0000_i1029" type="#_x0000_t75" style="width:745.5pt;height:393.75pt" o:ole="">
            <v:imagedata r:id="rId18" o:title=""/>
          </v:shape>
          <o:OLEObject Type="Embed" ProgID="Visio.Drawing.11" ShapeID="_x0000_i1029" DrawAspect="Content" ObjectID="_1455544671" r:id="rId19"/>
        </w:object>
      </w:r>
    </w:p>
    <w:p w:rsidR="002E03A3" w:rsidRDefault="002E03A3" w:rsidP="002E03A3">
      <w:pPr>
        <w:suppressAutoHyphens w:val="0"/>
        <w:spacing w:after="0" w:line="360" w:lineRule="auto"/>
        <w:ind w:firstLine="0"/>
        <w:jc w:val="center"/>
        <w:rPr>
          <w:sz w:val="28"/>
          <w:szCs w:val="28"/>
          <w:lang w:eastAsia="ru-RU"/>
        </w:rPr>
      </w:pPr>
      <w:r w:rsidRPr="002E03A3">
        <w:rPr>
          <w:sz w:val="28"/>
          <w:szCs w:val="28"/>
          <w:lang w:eastAsia="ru-RU"/>
        </w:rPr>
        <w:t xml:space="preserve">Схема </w:t>
      </w:r>
      <w:r>
        <w:rPr>
          <w:sz w:val="28"/>
          <w:szCs w:val="28"/>
          <w:lang w:eastAsia="ru-RU"/>
        </w:rPr>
        <w:t>5</w:t>
      </w:r>
    </w:p>
    <w:p w:rsidR="001E2CDA" w:rsidRPr="0036313C" w:rsidRDefault="001E2CDA" w:rsidP="001E2CDA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Многоквартирные крупнопанельные жилые дома </w:t>
      </w:r>
      <w:r w:rsidR="00176E21">
        <w:rPr>
          <w:b/>
          <w:sz w:val="28"/>
          <w:szCs w:val="28"/>
          <w:lang w:eastAsia="ru-RU"/>
        </w:rPr>
        <w:t>от 4 до 26</w:t>
      </w:r>
      <w:r w:rsidR="00176E21" w:rsidRPr="0036313C">
        <w:rPr>
          <w:b/>
          <w:sz w:val="28"/>
          <w:szCs w:val="28"/>
          <w:lang w:eastAsia="ru-RU"/>
        </w:rPr>
        <w:t xml:space="preserve"> этаже</w:t>
      </w:r>
      <w:r w:rsidR="00176E21">
        <w:rPr>
          <w:b/>
          <w:sz w:val="28"/>
          <w:szCs w:val="28"/>
          <w:lang w:eastAsia="ru-RU"/>
        </w:rPr>
        <w:t>й</w:t>
      </w:r>
    </w:p>
    <w:p w:rsidR="002E03A3" w:rsidRDefault="002E03A3" w:rsidP="002E03A3">
      <w:pPr>
        <w:suppressAutoHyphens w:val="0"/>
        <w:spacing w:before="0" w:after="0"/>
        <w:ind w:firstLine="0"/>
        <w:jc w:val="center"/>
        <w:rPr>
          <w:lang w:eastAsia="ru-RU"/>
        </w:rPr>
      </w:pPr>
      <w:r w:rsidRPr="0036313C">
        <w:rPr>
          <w:lang w:eastAsia="ru-RU"/>
        </w:rPr>
        <w:object w:dxaOrig="15764" w:dyaOrig="8966">
          <v:shape id="_x0000_i1030" type="#_x0000_t75" style="width:10in;height:409.5pt" o:ole="">
            <v:imagedata r:id="rId20" o:title=""/>
          </v:shape>
          <o:OLEObject Type="Embed" ProgID="Visio.Drawing.11" ShapeID="_x0000_i1030" DrawAspect="Content" ObjectID="_1455544672" r:id="rId21"/>
        </w:object>
      </w:r>
    </w:p>
    <w:p w:rsidR="002E03A3" w:rsidRDefault="002E03A3" w:rsidP="002E03A3">
      <w:pPr>
        <w:suppressAutoHyphens w:val="0"/>
        <w:spacing w:after="0" w:line="360" w:lineRule="auto"/>
        <w:ind w:firstLine="0"/>
        <w:jc w:val="center"/>
        <w:rPr>
          <w:sz w:val="28"/>
          <w:szCs w:val="28"/>
          <w:lang w:eastAsia="ru-RU"/>
        </w:rPr>
      </w:pPr>
      <w:r w:rsidRPr="002E03A3">
        <w:rPr>
          <w:sz w:val="28"/>
          <w:szCs w:val="28"/>
          <w:lang w:eastAsia="ru-RU"/>
        </w:rPr>
        <w:t xml:space="preserve">Схема </w:t>
      </w:r>
      <w:r>
        <w:rPr>
          <w:sz w:val="28"/>
          <w:szCs w:val="28"/>
          <w:lang w:eastAsia="ru-RU"/>
        </w:rPr>
        <w:t>6</w:t>
      </w:r>
    </w:p>
    <w:p w:rsidR="001E2CDA" w:rsidRPr="0036313C" w:rsidRDefault="001E2CDA" w:rsidP="002E03A3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Многоквартирные кирпичные жилые дома </w:t>
      </w:r>
      <w:r w:rsidR="00176E21">
        <w:rPr>
          <w:b/>
          <w:sz w:val="28"/>
          <w:szCs w:val="28"/>
          <w:lang w:eastAsia="ru-RU"/>
        </w:rPr>
        <w:t xml:space="preserve">от 4 до </w:t>
      </w:r>
      <w:r w:rsidR="00176E21" w:rsidRPr="0036313C">
        <w:rPr>
          <w:b/>
          <w:sz w:val="28"/>
          <w:szCs w:val="28"/>
          <w:lang w:eastAsia="ru-RU"/>
        </w:rPr>
        <w:t>3</w:t>
      </w:r>
      <w:r w:rsidR="00176E21">
        <w:rPr>
          <w:b/>
          <w:sz w:val="28"/>
          <w:szCs w:val="28"/>
          <w:lang w:eastAsia="ru-RU"/>
        </w:rPr>
        <w:t>0</w:t>
      </w:r>
      <w:r w:rsidR="00176E21" w:rsidRPr="0036313C">
        <w:rPr>
          <w:b/>
          <w:sz w:val="28"/>
          <w:szCs w:val="28"/>
          <w:lang w:eastAsia="ru-RU"/>
        </w:rPr>
        <w:t xml:space="preserve"> этаже</w:t>
      </w:r>
      <w:r w:rsidR="00176E21">
        <w:rPr>
          <w:b/>
          <w:sz w:val="28"/>
          <w:szCs w:val="28"/>
          <w:lang w:eastAsia="ru-RU"/>
        </w:rPr>
        <w:t>й</w:t>
      </w:r>
    </w:p>
    <w:p w:rsidR="002E03A3" w:rsidRDefault="002E03A3" w:rsidP="002E03A3">
      <w:pPr>
        <w:suppressAutoHyphens w:val="0"/>
        <w:spacing w:before="0" w:after="0"/>
        <w:ind w:firstLine="0"/>
        <w:jc w:val="center"/>
        <w:rPr>
          <w:lang w:eastAsia="ru-RU"/>
        </w:rPr>
      </w:pPr>
      <w:r w:rsidRPr="0036313C">
        <w:rPr>
          <w:lang w:eastAsia="ru-RU"/>
        </w:rPr>
        <w:object w:dxaOrig="15764" w:dyaOrig="8966">
          <v:shape id="_x0000_i1031" type="#_x0000_t75" style="width:739.5pt;height:420.75pt" o:ole="">
            <v:imagedata r:id="rId22" o:title=""/>
          </v:shape>
          <o:OLEObject Type="Embed" ProgID="Visio.Drawing.11" ShapeID="_x0000_i1031" DrawAspect="Content" ObjectID="_1455544673" r:id="rId23"/>
        </w:object>
      </w:r>
    </w:p>
    <w:p w:rsidR="002E03A3" w:rsidRDefault="002E03A3" w:rsidP="002E03A3">
      <w:pPr>
        <w:suppressAutoHyphens w:val="0"/>
        <w:spacing w:after="0" w:line="360" w:lineRule="auto"/>
        <w:ind w:firstLine="0"/>
        <w:jc w:val="center"/>
        <w:rPr>
          <w:sz w:val="28"/>
          <w:szCs w:val="28"/>
          <w:lang w:eastAsia="ru-RU"/>
        </w:rPr>
      </w:pPr>
      <w:r w:rsidRPr="002E03A3">
        <w:rPr>
          <w:sz w:val="28"/>
          <w:szCs w:val="28"/>
          <w:lang w:eastAsia="ru-RU"/>
        </w:rPr>
        <w:t xml:space="preserve">Схема </w:t>
      </w:r>
      <w:r>
        <w:rPr>
          <w:sz w:val="28"/>
          <w:szCs w:val="28"/>
          <w:lang w:eastAsia="ru-RU"/>
        </w:rPr>
        <w:t>7</w:t>
      </w:r>
    </w:p>
    <w:p w:rsidR="001E2CDA" w:rsidRPr="0036313C" w:rsidRDefault="001E2CDA" w:rsidP="001E2CDA">
      <w:pPr>
        <w:suppressAutoHyphens w:val="0"/>
        <w:spacing w:before="0" w:after="0"/>
        <w:ind w:firstLine="0"/>
        <w:jc w:val="center"/>
        <w:rPr>
          <w:b/>
          <w:sz w:val="28"/>
          <w:szCs w:val="28"/>
          <w:lang w:eastAsia="ru-RU"/>
        </w:rPr>
      </w:pPr>
      <w:r w:rsidRPr="0036313C">
        <w:rPr>
          <w:b/>
          <w:sz w:val="28"/>
          <w:szCs w:val="28"/>
          <w:lang w:eastAsia="ru-RU"/>
        </w:rPr>
        <w:t xml:space="preserve">Многоквартирные монолитные жилые дома </w:t>
      </w:r>
      <w:r w:rsidR="00176E21">
        <w:rPr>
          <w:b/>
          <w:sz w:val="28"/>
          <w:szCs w:val="28"/>
          <w:lang w:eastAsia="ru-RU"/>
        </w:rPr>
        <w:t xml:space="preserve">от 4 до </w:t>
      </w:r>
      <w:r w:rsidR="00176E21" w:rsidRPr="0036313C">
        <w:rPr>
          <w:b/>
          <w:sz w:val="28"/>
          <w:szCs w:val="28"/>
          <w:lang w:eastAsia="ru-RU"/>
        </w:rPr>
        <w:t>3</w:t>
      </w:r>
      <w:r w:rsidR="00176E21">
        <w:rPr>
          <w:b/>
          <w:sz w:val="28"/>
          <w:szCs w:val="28"/>
          <w:lang w:eastAsia="ru-RU"/>
        </w:rPr>
        <w:t>0</w:t>
      </w:r>
      <w:r w:rsidR="00176E21" w:rsidRPr="0036313C">
        <w:rPr>
          <w:b/>
          <w:sz w:val="28"/>
          <w:szCs w:val="28"/>
          <w:lang w:eastAsia="ru-RU"/>
        </w:rPr>
        <w:t xml:space="preserve"> этаже</w:t>
      </w:r>
      <w:r w:rsidR="00176E21">
        <w:rPr>
          <w:b/>
          <w:sz w:val="28"/>
          <w:szCs w:val="28"/>
          <w:lang w:eastAsia="ru-RU"/>
        </w:rPr>
        <w:t>й</w:t>
      </w:r>
    </w:p>
    <w:p w:rsidR="002E03A3" w:rsidRDefault="002E03A3" w:rsidP="002E03A3">
      <w:pPr>
        <w:suppressAutoHyphens w:val="0"/>
        <w:spacing w:before="0" w:after="0"/>
        <w:ind w:firstLine="0"/>
        <w:jc w:val="center"/>
        <w:rPr>
          <w:lang w:eastAsia="ru-RU"/>
        </w:rPr>
      </w:pPr>
      <w:r w:rsidRPr="0036313C">
        <w:rPr>
          <w:lang w:eastAsia="ru-RU"/>
        </w:rPr>
        <w:object w:dxaOrig="15821" w:dyaOrig="8966">
          <v:shape id="_x0000_i1032" type="#_x0000_t75" style="width:726pt;height:411.75pt" o:ole="">
            <v:imagedata r:id="rId24" o:title=""/>
          </v:shape>
          <o:OLEObject Type="Embed" ProgID="Visio.Drawing.11" ShapeID="_x0000_i1032" DrawAspect="Content" ObjectID="_1455544674" r:id="rId25"/>
        </w:object>
      </w:r>
    </w:p>
    <w:p w:rsidR="002E03A3" w:rsidRDefault="002E03A3" w:rsidP="002E03A3">
      <w:pPr>
        <w:suppressAutoHyphens w:val="0"/>
        <w:spacing w:after="0" w:line="360" w:lineRule="auto"/>
        <w:ind w:firstLine="0"/>
        <w:jc w:val="center"/>
        <w:rPr>
          <w:sz w:val="28"/>
          <w:szCs w:val="28"/>
          <w:lang w:eastAsia="ru-RU"/>
        </w:rPr>
      </w:pPr>
      <w:r w:rsidRPr="002E03A3">
        <w:rPr>
          <w:sz w:val="28"/>
          <w:szCs w:val="28"/>
          <w:lang w:eastAsia="ru-RU"/>
        </w:rPr>
        <w:t xml:space="preserve">Схема </w:t>
      </w:r>
      <w:r>
        <w:rPr>
          <w:sz w:val="28"/>
          <w:szCs w:val="28"/>
          <w:lang w:eastAsia="ru-RU"/>
        </w:rPr>
        <w:t>8</w:t>
      </w:r>
    </w:p>
    <w:p w:rsidR="002E03A3" w:rsidRDefault="002E03A3" w:rsidP="001E2CDA">
      <w:pPr>
        <w:suppressAutoHyphens w:val="0"/>
        <w:spacing w:before="0" w:after="0"/>
        <w:ind w:firstLine="0"/>
        <w:jc w:val="left"/>
        <w:rPr>
          <w:lang w:eastAsia="ru-RU"/>
        </w:rPr>
      </w:pPr>
    </w:p>
    <w:p w:rsidR="001E2CDA" w:rsidRPr="0036313C" w:rsidRDefault="001E2CDA" w:rsidP="001E2CDA">
      <w:pPr>
        <w:suppressAutoHyphens w:val="0"/>
        <w:spacing w:line="360" w:lineRule="auto"/>
        <w:ind w:firstLine="0"/>
        <w:jc w:val="center"/>
        <w:rPr>
          <w:b/>
          <w:bCs/>
          <w:sz w:val="28"/>
          <w:szCs w:val="22"/>
          <w:lang w:eastAsia="ru-RU"/>
        </w:rPr>
      </w:pPr>
      <w:r w:rsidRPr="0036313C">
        <w:rPr>
          <w:b/>
          <w:bCs/>
          <w:sz w:val="28"/>
          <w:szCs w:val="22"/>
          <w:lang w:eastAsia="ru-RU"/>
        </w:rPr>
        <w:t xml:space="preserve">КЛАССИФИКАЦИЯ МНОГОКВАРТИРНЫХ ДОМОВ </w:t>
      </w:r>
      <w:r w:rsidR="0050216E" w:rsidRPr="0036313C">
        <w:rPr>
          <w:b/>
          <w:bCs/>
          <w:sz w:val="28"/>
          <w:szCs w:val="22"/>
          <w:lang w:eastAsia="ru-RU"/>
        </w:rPr>
        <w:t>ПО ТИПАМ,</w:t>
      </w:r>
      <w:r w:rsidRPr="0036313C">
        <w:rPr>
          <w:b/>
          <w:bCs/>
          <w:sz w:val="28"/>
          <w:szCs w:val="22"/>
          <w:lang w:eastAsia="ru-RU"/>
        </w:rPr>
        <w:br/>
        <w:t>С ВЫДЕЛЕНИЕМ ДОМОВ-ПРЕДСТАВИТЕЛЕЙ  ПО ОСНОВНЫМ КОНСТРУКТИВНЫМ ЭЛЕМЕНТАМ</w:t>
      </w:r>
    </w:p>
    <w:p w:rsidR="00633CBB" w:rsidRPr="0036313C" w:rsidRDefault="00633CBB" w:rsidP="00633CBB">
      <w:pPr>
        <w:pStyle w:val="aa"/>
        <w:keepNext/>
        <w:spacing w:before="120" w:after="0" w:line="360" w:lineRule="auto"/>
        <w:jc w:val="right"/>
        <w:rPr>
          <w:b w:val="0"/>
          <w:color w:val="auto"/>
          <w:sz w:val="28"/>
          <w:szCs w:val="28"/>
        </w:rPr>
      </w:pPr>
      <w:r w:rsidRPr="0036313C">
        <w:rPr>
          <w:b w:val="0"/>
          <w:color w:val="auto"/>
          <w:sz w:val="28"/>
          <w:szCs w:val="28"/>
        </w:rPr>
        <w:t xml:space="preserve">Таблица </w:t>
      </w:r>
      <w:r w:rsidRPr="0036313C">
        <w:rPr>
          <w:b w:val="0"/>
          <w:color w:val="auto"/>
          <w:sz w:val="28"/>
          <w:szCs w:val="28"/>
        </w:rPr>
        <w:fldChar w:fldCharType="begin"/>
      </w:r>
      <w:r w:rsidRPr="0036313C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36313C">
        <w:rPr>
          <w:b w:val="0"/>
          <w:color w:val="auto"/>
          <w:sz w:val="28"/>
          <w:szCs w:val="28"/>
        </w:rPr>
        <w:fldChar w:fldCharType="separate"/>
      </w:r>
      <w:r w:rsidR="0043009B">
        <w:rPr>
          <w:b w:val="0"/>
          <w:noProof/>
          <w:color w:val="auto"/>
          <w:sz w:val="28"/>
          <w:szCs w:val="28"/>
        </w:rPr>
        <w:t>2</w:t>
      </w:r>
      <w:r w:rsidRPr="0036313C">
        <w:rPr>
          <w:b w:val="0"/>
          <w:color w:val="auto"/>
          <w:sz w:val="28"/>
          <w:szCs w:val="28"/>
        </w:rPr>
        <w:fldChar w:fldCharType="end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11"/>
        <w:gridCol w:w="2775"/>
        <w:gridCol w:w="1924"/>
        <w:gridCol w:w="10310"/>
      </w:tblGrid>
      <w:tr w:rsidR="0036313C" w:rsidRPr="0036313C" w:rsidTr="00232EC3">
        <w:trPr>
          <w:trHeight w:val="1189"/>
          <w:tblHeader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36313C">
              <w:rPr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36313C">
              <w:rPr>
                <w:b/>
                <w:bCs/>
                <w:sz w:val="20"/>
                <w:szCs w:val="20"/>
                <w:lang w:eastAsia="ru-RU"/>
              </w:rPr>
              <w:t>Код / шифр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43009B" w:rsidP="0043009B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Т</w:t>
            </w:r>
            <w:r w:rsidR="001E2CDA" w:rsidRPr="0036313C">
              <w:rPr>
                <w:b/>
                <w:bCs/>
                <w:sz w:val="20"/>
                <w:szCs w:val="20"/>
                <w:lang w:eastAsia="ru-RU"/>
              </w:rPr>
              <w:t xml:space="preserve">ип 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многоквартирного </w:t>
            </w:r>
            <w:r w:rsidR="001E2CDA" w:rsidRPr="0036313C">
              <w:rPr>
                <w:b/>
                <w:bCs/>
                <w:sz w:val="20"/>
                <w:szCs w:val="20"/>
                <w:lang w:eastAsia="ru-RU"/>
              </w:rPr>
              <w:t>дома</w:t>
            </w:r>
            <w:r w:rsidR="001E2CDA" w:rsidRPr="0036313C">
              <w:rPr>
                <w:b/>
                <w:bCs/>
                <w:sz w:val="20"/>
                <w:szCs w:val="20"/>
                <w:lang w:eastAsia="ru-RU"/>
              </w:rPr>
              <w:br/>
            </w:r>
          </w:p>
        </w:tc>
        <w:tc>
          <w:tcPr>
            <w:tcW w:w="3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36313C">
              <w:rPr>
                <w:b/>
                <w:bCs/>
                <w:sz w:val="20"/>
                <w:szCs w:val="20"/>
                <w:lang w:eastAsia="ru-RU"/>
              </w:rPr>
              <w:t>Наименование и технические характеристики многоквартирного дома</w:t>
            </w:r>
          </w:p>
        </w:tc>
      </w:tr>
      <w:tr w:rsidR="0036313C" w:rsidRPr="0036313C" w:rsidTr="00232EC3">
        <w:trPr>
          <w:trHeight w:val="375"/>
          <w:tblHeader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47DC" w:rsidRPr="0036313C" w:rsidRDefault="00BD47DC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36313C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7DC" w:rsidRPr="0036313C" w:rsidRDefault="00BD47DC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36313C">
              <w:rPr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7DC" w:rsidRPr="0036313C" w:rsidRDefault="00BD47DC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36313C">
              <w:rPr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7DC" w:rsidRPr="0036313C" w:rsidRDefault="00BD47DC" w:rsidP="001E2CDA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36313C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36313C" w:rsidRPr="0036313C" w:rsidTr="00232EC3">
        <w:trPr>
          <w:trHeight w:val="37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ДОМА КИРПИЧНЫЕ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1-но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нет штукатурки, крыша плоская (рулонная),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нет штукатурки,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штукатурка фасада, крыша плоская (рулонная), нет технического этажа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печным отоплением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печным отоплением, с ХВС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ХВС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ХВС, с ЦО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ХВС, с КВО, с ЦО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ХВС, с ГВС, с КВО, с ЦО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печным отоплением, с центральным газоснабжением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центральным газоснабжением, с ХВС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центральным газоснабжением, с ХВС, с ЦО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центральным газоснабжением, с ХВС, с КВО, с ЦО</w:t>
            </w:r>
          </w:p>
        </w:tc>
      </w:tr>
      <w:tr w:rsidR="0036313C" w:rsidRPr="0036313C" w:rsidTr="002E03A3">
        <w:trPr>
          <w:trHeight w:val="56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штукатурка фасада, крыша плоская (рулонная), подвал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печным отоплением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печным отоплением, с ХВС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ХВС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ХВС, с ЦО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ХВС, с КВО, с ЦО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центральным газоснабжением, с ХВС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центральным газоснабжением, с ХВС, с ЦО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E03A3">
        <w:trPr>
          <w:trHeight w:val="5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штукатурка фасада, крыша скатная (асбестоцементная), нет технического этажа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ХВС,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ХВС,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E03A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E03A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E03A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E03A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E03A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штукатурка фасада, крыша скатная (асбестоцементная), подвал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печным отоплением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печным отоплением,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ХВС,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ХВС,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E03A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сайдинг, крыша плоская (рулонная), нет технического этажа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печным отоплением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печным отоплением,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ХВС,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ХВС,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ХВС, с ГВС,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печным отоплением, с центральным газоснабжением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центральным газоснабжением,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центральным газоснабжением, с ХВС,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центральным газоснабжением, с ХВС,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сайдинг,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кирпичный, сайдинг, крыша скатная (асбестоцементная), подвал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1-но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нет штукатурки, крыша плоская (рулонная),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нет штукатурки,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штукатурка фасада, крыша плоская (рулонная), нет технического этажа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печным отоплением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печным отоплением,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ХВС,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ХВС,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ХВС, с ГВС, с КВО, с ЦО</w:t>
            </w:r>
          </w:p>
        </w:tc>
      </w:tr>
      <w:tr w:rsidR="0036313C" w:rsidRPr="0036313C" w:rsidTr="002E03A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печным отоплением, с центральным газоснабжением</w:t>
            </w:r>
          </w:p>
        </w:tc>
      </w:tr>
      <w:tr w:rsidR="0036313C" w:rsidRPr="0036313C" w:rsidTr="002E03A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центральным газоснабжением, с ХВС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центральным газоснабжением, с ХВС, с ЦО</w:t>
            </w:r>
          </w:p>
        </w:tc>
      </w:tr>
      <w:tr w:rsidR="0036313C" w:rsidRPr="0036313C" w:rsidTr="002E03A3">
        <w:trPr>
          <w:trHeight w:val="52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центральным газоснабжением, с ХВС, с КВО, с ЦО</w:t>
            </w:r>
          </w:p>
        </w:tc>
      </w:tr>
      <w:tr w:rsidR="0036313C" w:rsidRPr="0036313C" w:rsidTr="002E03A3">
        <w:trPr>
          <w:trHeight w:val="53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штукатурка фасада,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к-2-1-0-0-ш-н-с(а)-л-0-0-0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сайдинг, крыша плоская (рулонная),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сайдинг,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кирпичный,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3-х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кирпичный,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кирпичный,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кирпичный,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кирпичный,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E03A3">
        <w:trPr>
          <w:trHeight w:val="6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к-3-1-0-0-вф-пд-с(а)-0-0-0-0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3-х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4-х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нет штукатурки, крыша плоская (рулонная), подвал</w:t>
            </w:r>
          </w:p>
        </w:tc>
      </w:tr>
      <w:tr w:rsidR="0036313C" w:rsidRPr="0036313C" w:rsidTr="002E03A3">
        <w:trPr>
          <w:trHeight w:val="68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нет штукатурки, крыша плоская (рулонная), цокольный этаж</w:t>
            </w:r>
          </w:p>
        </w:tc>
      </w:tr>
      <w:tr w:rsidR="0036313C" w:rsidRPr="0036313C" w:rsidTr="002E03A3">
        <w:trPr>
          <w:trHeight w:val="59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E03A3">
        <w:trPr>
          <w:trHeight w:val="65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E03A3">
        <w:trPr>
          <w:trHeight w:val="62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штукатурка фасада, крыша плоская (рулонная), цокольный этаж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E03A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штукатурка фасада, крыша скатная (асбестоцементная), подвал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штукатурка фасада, крыша скатная (асбестоцементная), цокольный этаж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E03A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сайдинг, крыша плоская (рулонная), подвал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E03A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к-4-1-0-0-вф-ц-с(а)-0-0-0-0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4-х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2E03A3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5-ти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6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6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6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6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6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6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6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6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60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60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60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60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60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60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60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60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штукатурка фасада,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штукатурка фасада,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6-ти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-499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штукатурка фасада, крыша плоская (рулонная), цокольный этаж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штукатурка фасада,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сайдинг, крыша плоская (рулонная), подвал</w:t>
            </w:r>
          </w:p>
        </w:tc>
      </w:tr>
      <w:tr w:rsidR="0036313C" w:rsidRPr="0036313C" w:rsidTr="00232EC3">
        <w:trPr>
          <w:trHeight w:val="57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7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7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7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7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7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7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7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6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6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6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6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6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6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6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6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7-ми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-599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60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60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60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60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60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60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60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60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штукатурка фасада,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штукатурка фасада,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-699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8-ми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4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4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4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4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4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4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4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4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9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9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9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9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9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штукатурка фасада,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штукатурка фасада,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-799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9-ти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штукатурка фасада,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899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-899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штукатурка фасада,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232EC3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10-ти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-999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штукатурка фасада,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к-10-1-л-м-ш-ц-п(р)-л-0-0-0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к-10-1-л-м-ш-пд-с(а)-л-0-0-0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штукатурка фасада, крыша скатная (асбестоцементная), цокольный этаж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к-10-1-л-м-ш-ц-с(а)-л-0-0-0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штукатурка фасада, c архитектурным орнаментом,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сайдинг, крыша скатная (асбестоцементная), подвал</w:t>
            </w:r>
          </w:p>
        </w:tc>
      </w:tr>
      <w:tr w:rsidR="0036313C" w:rsidRPr="0036313C" w:rsidTr="00500E62">
        <w:trPr>
          <w:trHeight w:val="5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500E62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500E62">
        <w:trPr>
          <w:trHeight w:val="5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500E62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500E62">
        <w:trPr>
          <w:trHeight w:val="5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500E62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500E62">
        <w:trPr>
          <w:trHeight w:val="5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500E62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500E62">
        <w:trPr>
          <w:trHeight w:val="5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500E62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500E62">
        <w:trPr>
          <w:trHeight w:val="5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500E62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500E62">
        <w:trPr>
          <w:trHeight w:val="5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500E62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500E62">
        <w:trPr>
          <w:trHeight w:val="5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500E62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954D59">
        <w:trPr>
          <w:trHeight w:val="6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1099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-1099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11-ти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12-ти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54D59" w:rsidRPr="0036313C" w:rsidRDefault="00954D59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54D59" w:rsidRPr="0036313C" w:rsidRDefault="00954D59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13-ти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к-13-1-л-м-вф-ц-с(а)-0-0-г-0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13-ти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14-ти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1199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-1199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к-14-1-л-м-вф-ц-с(а)-0-0-г-0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14-ти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15-ти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к-15-1-л-м-вф-ц-с(а)-0-0-г-0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15-ти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16-ти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к-16-1-л-м-вф-ц-с(а)-0-0-г-0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16-ти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17-ти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954D59">
        <w:trPr>
          <w:trHeight w:val="59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59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к-17-1-л-м-вф-ц-с(а)-0-0-г-0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17-ти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18-ти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к-18-1-л-м-вф-ц-с(а)-0-0-г-0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18-ти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19-ти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к-19-1-л-м-вф-ц-с(а)-0-0-г-0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19-ти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20-ти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к-20-1-л-м-вф-ц-с(а)-0-0-г-0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20-ти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21-но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1299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-1299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к-21-1-л-м-вф-ц-с(а)-0-0-г-0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21-но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22-х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954D59">
        <w:trPr>
          <w:trHeight w:val="57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57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к-22-1-л-м-вф-ц-с(а)-0-0-г-0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22-х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23-х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к-23-1-л-м-вф-ц-с(а)-0-0-г-0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23-х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24-х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к-24-1-л-м-вф-ц-с(а)-0-0-г-0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24-х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25-ти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к-25-1-л-м-вф-ц-с(а)-0-0-г-0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25-ти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26-ти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к-26-1-л-м-вф-ц-с(а)-0-0-г-0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26-ти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27-ми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1399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-1399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954D59">
        <w:trPr>
          <w:trHeight w:val="5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5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к-27-1-л-м-вф-ц-с(а)-0-0-г-0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27-ми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28-ми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к-28-1-л-м-вф-ц-с(а)-0-0-г-0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28-ми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29-ти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кирпичный,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кирпичный,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кирпичный,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кирпичный,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кирпичный,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кирпичный,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кирпичный,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кирпичный,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к-29-1-л-м-вф-ц-с(а)-0-0-г-0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кирпичный, 29-ти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ДОМА КРУПНОПАНЕЛЬНЫЕ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1-но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крупнопанельный до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крупнопанельный до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крупнопанельный до 5 этажей,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крупнопанельный до 5 этажей,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1-но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крупнопанельный до 5 этажей, нет штукатурки, крыша плоская (рулонная), подвал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печным отоплением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печным отоплением, с ХВС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ХВС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ХВС, с ЦО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ХВС, с КВО, с ЦО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центральным газоснабжением, с ХВС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центральным газоснабжением, с ХВС, с ЦО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1499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-1499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954D59">
        <w:trPr>
          <w:trHeight w:val="5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крупнопанельный до 5 этажей, нет штукатурки, крыша скатная (асбестоцементная), подвал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954D59">
        <w:trPr>
          <w:trHeight w:val="57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крупнопанельный до 5 этажей, сайдинг, крыша плоская (рулонная), подвал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печным отоплением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печным отоплением, с ХВС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ХВС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ХВС, с ЦО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ХВС, с КВО, с ЦО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центральным газоснабжением, с ХВС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центральным газоснабжением, с ХВС, с ЦО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954D5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крупнопанельный до 5 этажей,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2-х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54D59" w:rsidRPr="0036313C" w:rsidRDefault="00954D59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54D59" w:rsidRPr="0036313C" w:rsidRDefault="00954D59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3-х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крупнопанельный до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крупнопанельный до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крупнопанельный до 5 этажей,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крупнопанельный до 5 этажей,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крупнопанельный до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крупнопанельный до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п-3-1-0-0-вф-пд-с(а)-0-0-0-0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3-х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4-х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крупнопанельный до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п-4-1-0-0-вф-ц-с(а)-0-0-0-0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4-х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5-ти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нет штукатурки, крыша плоская (рулонная), цокольный этаж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1599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-1599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сайдинг, крыша плоская (рулонная), подвал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сайдинг, крыша скатная (асбестоцементная), цокольный этаж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вентилируемый фасад, крыша скатная (асбестоцементная), подвал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крупнопанельный до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до 5 этажей,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6-ти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1699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-1699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сайдинг, крыша плоская (рулонная), подвал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сайдинг, крыша скатная (асбестоцементная), цокольный этаж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5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7-ми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сайдинг, крыша плоская (рулонная), подвал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1799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-1799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сайдинг, крыша скатная (асбестоцементная), цокольный этаж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8-ми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54D59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54D5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сайдинг, крыша плоская (рулонная), подвал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1899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-1899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сайдинг,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9-ти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-1999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95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10-ти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7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2099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-2099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11-ти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12-ти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2199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-2199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13-ти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2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9931AA">
        <w:trPr>
          <w:trHeight w:val="78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83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73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81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п-13-1-л-м-вф-ц-с(а)-0-0-г-0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13-ти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14-ти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9931AA">
        <w:trPr>
          <w:trHeight w:val="69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68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94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57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п-14-1-л-м-вф-ц-с(а)-0-0-г-0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14-ти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15-ти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9931AA">
        <w:trPr>
          <w:trHeight w:val="54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п-15-1-л-м-вф-ц-с(а)-0-0-г-0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15-ти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16-ти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9931AA">
        <w:trPr>
          <w:trHeight w:val="57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п-16-1-л-м-вф-ц-с(а)-0-0-г-0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16-ти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17-ти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6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9931AA">
        <w:trPr>
          <w:trHeight w:val="53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9931AA">
        <w:trPr>
          <w:trHeight w:val="53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п-17-1-л-м-вф-ц-с(а)-0-0-г-0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17-ти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18-ти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2299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-2299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п-18-1-л-м-вф-ц-с(а)-0-0-г-0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18-ти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19-ти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п-19-1-л-м-вф-ц-с(а)-0-0-г-0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19-ти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20-ти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п-20-1-л-м-вф-ц-с(а)-0-0-г-0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20-ти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21-но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п-21-1-л-м-вф-ц-с(а)-0-0-г-0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21-но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22-х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п-22-1-л-м-вф-ц-с(а)-0-0-г-0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22-х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23-х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п-23-1-л-м-вф-ц-с(а)-0-0-г-0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23-х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24-х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2399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-2399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п-24-1-л-м-вф-ц-с(а)-0-0-г-0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24-х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25-ти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крупнопанельный более 5 этажей,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крупнопанельный более 5 этажей,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крупнопанельный более 5 этажей,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крупнопанельный более 5 этажей,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крупнопанельный более 5 этажей,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крупнопанельный более 5 этажей,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крупнопанельный более 5 этажей,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крупнопанельный более 5 этажей,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п-25-1-л-м-вф-ц-с(а)-0-0-г-0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крупнопанельный более 5 этажей, 25-ти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ДОМА МОНОЛИТНЫЕ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1-но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монолитный,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монолитный,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1-но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монолитный,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2499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-2499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монолитный,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3-х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монолитный,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монолитный,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м-3-1-0-0-вф-пд-с(а)-0-0-0-0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3-х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4-х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м-4-1-0-0-вф-ц-с(а)-0-0-0-0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4-х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5-ти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2599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-2599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м-5-1-0-0-вф-ц-с(а)-0-0-0-0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5-ти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6-ти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2699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-2699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6-ти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м-6-1-0-0-вф-ц-с(а)-0-0-0-0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6-ти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7-ми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2799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-2799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7-ми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м-7-1-0-0-вф-ц-с(а)-0-0-0-0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7-ми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8-ми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2899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-2899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8-ми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м-8-1-0-0-вф-ц-с(а)-0-0-0-0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8-ми этажный, 1-но подъездный,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9-ти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2999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-2999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1AA" w:rsidRPr="0036313C" w:rsidRDefault="009931A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9-ти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9-ти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10-ти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нет штукатурки,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сайдинг,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сайдинг,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м-10-1-л-м-с-ц-с(а)-0-0-0-0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сайдинг,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3099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-3099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C86EE4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10-ти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10-ти этажный, 1-но подъездный, с лифтом, с мусоропроводом, вентилируемый фасад, цокольный этаж,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11-ти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C86EE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11-ти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11-ти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12-ти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12-ти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12-ти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13-ти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3199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-3199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13-ти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м-13-1-л-м-вф-ц-с(а)-0-0-г-0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13-ти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14-ти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14-ти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м-14-1-л-м-вф-ц-с(а)-0-0-г-0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14-ти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15-ти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15-ти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м-15-1-л-м-вф-ц-с(а)-0-0-г-0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15-ти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16-ти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16-ти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м-16-1-л-м-вф-ц-с(а)-0-0-г-0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16-ти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17-ти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монолитный, нет штукатурки, крыша плоская (рулонная),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монолитный, вентилируемый фасад, крыша плоская (рулонная),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17-ти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м-17-1-л-м-вф-ц-с(а)-0-0-г-0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17-ти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18-ти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монолитный, нет штукатурки, крыша плоская (рулонная),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монолитный, вентилируемый фасад, крыша плоская (рулонная),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18-ти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м-18-1-л-м-вф-ц-с(а)-0-0-г-0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18-ти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19-ти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монолитный, нет штукатурки, крыша плоская (рулонная),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монолитный, вентилируемый фасад, крыша плоская (рулонная), подвал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3299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-3299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19-ти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9931AA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9931AA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м-19-1-л-м-вф-ц-с(а)-0-0-г-0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19-ти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20-ти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9931AA">
        <w:trPr>
          <w:trHeight w:val="58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B56C99">
        <w:trPr>
          <w:trHeight w:val="60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20-ти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B56C99">
        <w:trPr>
          <w:trHeight w:val="61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м-20-1-л-м-вф-ц-с(а)-0-0-г-0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9931A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20-ти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21-но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21-но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B56C99">
        <w:trPr>
          <w:trHeight w:val="51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м-21-1-л-м-вф-ц-с(а)-0-0-г-0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21-но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22-х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22-х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м-22-1-л-м-вф-ц-с(а)-0-0-г-0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22-х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23-х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23-х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м-23-1-л-м-вф-ц-с(а)-0-0-г-0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23-х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24-х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24-х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м-24-1-л-м-вф-ц-с(а)-0-0-г-0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24-х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25-ти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61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25-ти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3399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-3399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м-25-1-л-м-вф-ц-с(а)-0-0-г-0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25-ти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26-ти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26-ти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м-26-1-л-м-вф-ц-с(а)-0-0-г-0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26-ти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27-ми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99" w:rsidRPr="0036313C" w:rsidRDefault="00B56C99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C99" w:rsidRPr="0036313C" w:rsidRDefault="00B56C99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27-ми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м-27-1-л-м-вф-ц-с(а)-0-0-г-0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27-ми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28-ми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28-ми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м-28-1-л-м-вф-ц-с(а)-0-0-г-0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28-ми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29-ти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монолитный,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м-29-1-л-м-0-пд-п(р)-0-0-г-0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нет штукатурки,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монолитный, нет штукатурки,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м-29-1-л-м-0-ц-п(р)-0-0-0-0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нет штукатурки,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м-29-1-л-м-0-ц-п(р)-0-0-г-0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нет штукатурки,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монолитный,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м-29-1-л-м-0-пд-с(а)-0-0-г-0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нет штукатурки,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монолитный, нет штукатурки,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м-29-1-л-м-0-ц-с(а)-0-0-0-0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нет штукатурки,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м-29-1-л-м-0-ц-с(а)-0-0-г-0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нет штукатурки,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монолитный,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м-29-1-л-м-вф-пд-п(р)-0-0-г-0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вентилируемый фасад, подвал,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монолитный, вентилируемый фасад, крыша плоская (рулонная),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м-29-1-л-м-вф-ц-п(р)-0-0-0-0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вентилируемый фасад, цокольный этаж,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м-29-1-л-м-вф-ц-п(р)-0-0-г-0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вентилируемый фасад, цокольный этаж, крыша плоская (рулонная),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монолитный,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м-29-1-л-м-вф-пд-с(а)-0-0-г-0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вентилируемый фасад, подвал,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29-ти этажный, монолитный, вентилируемый фасад, крыша скатная (асбестоцементная), цокольный этаж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м-29-1-л-м-вф-ц-с(а)-0-0-0-0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вентилируемый фасад, цокольный этаж,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м-29-1-л-м-вф-ц-с(а)-0-0-г-0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монолитный, 29-ти этажный, 1-но подъездный, с лифтом, с мусоропроводом, вентилируемый фасад, цокольный этаж, крыша скатная (асбестоцементная), с подземным гаражом,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ДОМА ДЕРЕВЯННЫЕ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1-но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деревянный, нет штукатурки,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деревянный,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деревянный, штукатурка фасада, крыша скатная (асбестоцементная), нет технического этажа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ХВС,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ХВС, с КВО,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3499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-3499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деревянный, штукатурка фасада, крыша скатная (асбестоцементная), подвал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печным отоплением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печным отоплением,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ХВС,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ХВС, с КВО,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деревянный, сайдинг, крыша скатная (асбестоцементная), нет технического этажа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ХВС,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ХВС, с КВО,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B56C99">
        <w:trPr>
          <w:trHeight w:val="59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деревянный,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1-но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деревянный, нет штукатурки,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99" w:rsidRPr="0036313C" w:rsidRDefault="00B56C99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C99" w:rsidRPr="0036313C" w:rsidRDefault="00B56C99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деревянный,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деревянный, штукатурка фасада,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деревянный,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деревянный, сайдинг,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деревянный,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3599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-3599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д-2-1-0-0-с-пд-с(а)-0-0-0-0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деревянный, 2-х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ДОМА КРУПНОБЛОЧНЫЕ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1-но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крупноблочный,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крупноблочный,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крупноблочный,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крупноблочный,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4837D4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крупноблочный,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крупноблочный,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1-но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крупноблочный,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крупноблочный,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3699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-3699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крупноблочный,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крупноблочный,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крупноблочный,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крупноблочный,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2-х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3-х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крупноблочный,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крупноблочный,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крупноблочный,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штукатурка фасада,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штукатурка фасада,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крупноблочный,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крупноблочный,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крупноблочный,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крупноблочный,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3-х этажный, крупноблочный,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б-3-1-0-0-вф-пд-с(а)-0-0-0-0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3-х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4-х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крупноблочный,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крупноблочный,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крупноблочный,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штукатурка фасада,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штукатурка фасада,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крупноблочный,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крупноблочный,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крупноблочный,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крупноблочный,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4-х этажный, крупноблочный,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б-4-1-0-0-вф-пд-с(а)-0-0-0-0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4-х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5-ти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крупноблочный, нет штукатурки,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крупноблочный,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3799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-3799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крупноблочный, штукатурка фасада,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крупноблочный,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крупноблочный, сайдинг,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крупноблочный,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крупноблочный, вентилируемый фасад, крыша плоская (рулонная),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плоская (рулонная),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б-5-1-0-0-вф-пд-п(р)-0-0-0-0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плоская (рулонная),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5-ти этажный, крупноблочный, вентилируемый фасад,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б-5-1-0-0-вф-пд-с(а)-0-0-0-0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крупноблочный, 5-ти этажный, 1-но подъездный, вентилируемый фасад,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ДОМА ИЗ СМЕШАННЫХ КОНСТРУКЦИЙ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1-но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смешанные конструкции, нет штукатурки,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смешанные конструкции,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смешанные конструкции, штукатурка фасада,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смешанные конструкции,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смешанные конструкции, сайдинг,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3899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-3899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1-но этажный, смешанные конструкции,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3909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-3909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3919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-3919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с-1-1-0-0-с-пд-с(а)-0-0-0-0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1-но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6313C">
              <w:rPr>
                <w:b/>
                <w:bCs/>
                <w:sz w:val="28"/>
                <w:szCs w:val="28"/>
                <w:lang w:eastAsia="ru-RU"/>
              </w:rPr>
              <w:t>2-х этажные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смешанные конструкции, нет штукатурки,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3929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-3929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смешанные конструкции, нет штукатурки,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3939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-3939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с-2-1-0-0-0-пд-с(а)-0-0-0-0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нет штукатурки,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смешанные конструкции, штукатурка фасада,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3949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-3949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B56C99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B56C99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смешанные конструкции, штукатурка фасада,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3959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-3959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с-2-1-0-0-ш-пд-с(а)-0-0-0-0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штукатурка фасада, подвал,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смешанные конструкции, сайдинг, крыша скатная (асбестоцементная), нет технического этажа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3969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-3969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3979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-3979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центральным газоснабжением,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с-2-1-0-0-с-н-с(а)-0-0-0-0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нет технического этажа, крыша скатная (асбестоцементная), с центральным газоснабжением, с ХВС, с ГВС, с КВО, с ЦО</w:t>
            </w:r>
          </w:p>
        </w:tc>
      </w:tr>
      <w:tr w:rsidR="0036313C" w:rsidRPr="0036313C" w:rsidTr="00232EC3">
        <w:trPr>
          <w:trHeight w:val="3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DA" w:rsidRPr="0036313C" w:rsidRDefault="001E2CDA" w:rsidP="00710A7C">
            <w:pPr>
              <w:pageBreakBefore/>
              <w:suppressAutoHyphens w:val="0"/>
              <w:spacing w:before="0" w:after="0"/>
              <w:ind w:firstLine="0"/>
              <w:jc w:val="center"/>
              <w:rPr>
                <w:b/>
                <w:bCs/>
                <w:lang w:eastAsia="ru-RU"/>
              </w:rPr>
            </w:pPr>
            <w:r w:rsidRPr="0036313C">
              <w:rPr>
                <w:b/>
                <w:bCs/>
                <w:lang w:eastAsia="ru-RU"/>
              </w:rPr>
              <w:t>2-х этажный, смешанные конструкции, сайдинг, крыша скатная (асбестоцементная), подвал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печным отоплением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печным отоплением,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-3983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-3984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3985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-3985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ХВС,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-3986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ХВС, с ГВС, с КВО,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-3987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печным отоплением, с центральным газоснабжением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с-2-1-0-0-с-пд-с(а)-0-п-0-0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-3988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печным отоплением,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3989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-3989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центральным газоснабжением, с ХВС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3990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-3990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центральным газоснабжением, с ХВС, с ЦО</w:t>
            </w:r>
          </w:p>
        </w:tc>
      </w:tr>
      <w:tr w:rsidR="0036313C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3991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-3991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центральным газоснабжением, с ХВС, с КВО, с ЦО</w:t>
            </w:r>
          </w:p>
        </w:tc>
      </w:tr>
      <w:tr w:rsidR="001E2CDA" w:rsidRPr="0036313C" w:rsidTr="00232EC3">
        <w:trPr>
          <w:trHeight w:val="5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3992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1E2CDA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с-2-1-0-0-с-пд-с(а)-0-0-0-0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CDA" w:rsidRPr="0036313C" w:rsidRDefault="0043009B" w:rsidP="00BD47DC">
            <w:pPr>
              <w:suppressAutoHyphens w:val="0"/>
              <w:spacing w:before="0" w:after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ТИП</w:t>
            </w:r>
            <w:r w:rsidR="001E2CDA" w:rsidRPr="0036313C">
              <w:rPr>
                <w:sz w:val="20"/>
                <w:szCs w:val="20"/>
                <w:lang w:eastAsia="ru-RU"/>
              </w:rPr>
              <w:t>-3992</w:t>
            </w:r>
          </w:p>
        </w:tc>
        <w:tc>
          <w:tcPr>
            <w:tcW w:w="3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2CDA" w:rsidRPr="0036313C" w:rsidRDefault="001E2CDA" w:rsidP="001E2CDA">
            <w:pPr>
              <w:suppressAutoHyphens w:val="0"/>
              <w:spacing w:before="0" w:after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6313C">
              <w:rPr>
                <w:sz w:val="20"/>
                <w:szCs w:val="20"/>
                <w:lang w:eastAsia="ru-RU"/>
              </w:rPr>
              <w:t>Многоквартирный дом смешанные конструкции, 2-х этажный, 1-но подъездный, сайдинг, подвал, крыша скатная (асбестоцементная), с центральным газоснабжением, с ХВС, с ГВС, с КВО, с ЦО</w:t>
            </w:r>
          </w:p>
        </w:tc>
      </w:tr>
    </w:tbl>
    <w:p w:rsidR="001E2CDA" w:rsidRPr="0036313C" w:rsidRDefault="001E2CDA" w:rsidP="001E2CDA">
      <w:pPr>
        <w:ind w:firstLine="0"/>
      </w:pPr>
    </w:p>
    <w:sectPr w:rsidR="001E2CDA" w:rsidRPr="0036313C" w:rsidSect="001E2CDA">
      <w:pgSz w:w="16838" w:h="11906" w:orient="landscape"/>
      <w:pgMar w:top="1418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C52" w:rsidRDefault="00581C52" w:rsidP="001E2CDA">
      <w:pPr>
        <w:spacing w:before="0" w:after="0"/>
      </w:pPr>
      <w:r>
        <w:separator/>
      </w:r>
    </w:p>
  </w:endnote>
  <w:endnote w:type="continuationSeparator" w:id="0">
    <w:p w:rsidR="00581C52" w:rsidRDefault="00581C52" w:rsidP="001E2CD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52" w:rsidRPr="001E2CDA" w:rsidRDefault="00581C52" w:rsidP="001E2CD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52" w:rsidRPr="001E2CDA" w:rsidRDefault="00581C52" w:rsidP="001E2CDA">
    <w:pPr>
      <w:tabs>
        <w:tab w:val="center" w:pos="4677"/>
        <w:tab w:val="right" w:pos="9355"/>
      </w:tabs>
      <w:ind w:firstLine="0"/>
      <w:jc w:val="center"/>
      <w:rPr>
        <w:sz w:val="18"/>
        <w:szCs w:val="18"/>
      </w:rPr>
    </w:pPr>
    <w:r w:rsidRPr="001E2CDA">
      <w:rPr>
        <w:sz w:val="18"/>
        <w:szCs w:val="18"/>
      </w:rPr>
      <w:t xml:space="preserve">- </w:t>
    </w:r>
    <w:r w:rsidRPr="001E2CDA">
      <w:rPr>
        <w:sz w:val="18"/>
        <w:szCs w:val="18"/>
      </w:rPr>
      <w:fldChar w:fldCharType="begin"/>
    </w:r>
    <w:r w:rsidRPr="001E2CDA">
      <w:rPr>
        <w:sz w:val="18"/>
        <w:szCs w:val="18"/>
      </w:rPr>
      <w:instrText xml:space="preserve"> PAGE </w:instrText>
    </w:r>
    <w:r w:rsidRPr="001E2CDA">
      <w:rPr>
        <w:sz w:val="18"/>
        <w:szCs w:val="18"/>
      </w:rPr>
      <w:fldChar w:fldCharType="separate"/>
    </w:r>
    <w:r w:rsidR="007F25DB">
      <w:rPr>
        <w:noProof/>
        <w:sz w:val="18"/>
        <w:szCs w:val="18"/>
      </w:rPr>
      <w:t>52</w:t>
    </w:r>
    <w:r w:rsidRPr="001E2CDA">
      <w:rPr>
        <w:sz w:val="18"/>
        <w:szCs w:val="18"/>
      </w:rPr>
      <w:fldChar w:fldCharType="end"/>
    </w:r>
    <w:r w:rsidRPr="001E2CDA">
      <w:rPr>
        <w:sz w:val="18"/>
        <w:szCs w:val="18"/>
      </w:rPr>
      <w:t xml:space="preserve"> –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C52" w:rsidRDefault="00581C52" w:rsidP="001E2CDA">
      <w:pPr>
        <w:spacing w:before="0" w:after="0"/>
      </w:pPr>
      <w:r>
        <w:separator/>
      </w:r>
    </w:p>
  </w:footnote>
  <w:footnote w:type="continuationSeparator" w:id="0">
    <w:p w:rsidR="00581C52" w:rsidRDefault="00581C52" w:rsidP="001E2CD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E4ACE"/>
    <w:multiLevelType w:val="multilevel"/>
    <w:tmpl w:val="8FB0E03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Times New Roman" w:hAnsi="Times New Roman"/>
        <w:b w:val="0"/>
        <w:color w:val="auto"/>
        <w:sz w:val="28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ascii="Times New Roman" w:hAnsi="Times New Roman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GrammaticalErrors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19"/>
    <w:rsid w:val="0000162D"/>
    <w:rsid w:val="000115B3"/>
    <w:rsid w:val="00015D64"/>
    <w:rsid w:val="00021C6E"/>
    <w:rsid w:val="00066AB7"/>
    <w:rsid w:val="00074F04"/>
    <w:rsid w:val="00176CF1"/>
    <w:rsid w:val="00176E21"/>
    <w:rsid w:val="00183619"/>
    <w:rsid w:val="001E2CDA"/>
    <w:rsid w:val="00232EC3"/>
    <w:rsid w:val="00262713"/>
    <w:rsid w:val="00282E9D"/>
    <w:rsid w:val="002E03A3"/>
    <w:rsid w:val="0030524D"/>
    <w:rsid w:val="0036313C"/>
    <w:rsid w:val="00374E5D"/>
    <w:rsid w:val="00396F59"/>
    <w:rsid w:val="003F405D"/>
    <w:rsid w:val="0043009B"/>
    <w:rsid w:val="004522B9"/>
    <w:rsid w:val="004800EE"/>
    <w:rsid w:val="004837D4"/>
    <w:rsid w:val="00500E62"/>
    <w:rsid w:val="0050216E"/>
    <w:rsid w:val="005377BE"/>
    <w:rsid w:val="005477AD"/>
    <w:rsid w:val="00581C52"/>
    <w:rsid w:val="005C5B8D"/>
    <w:rsid w:val="005C69E1"/>
    <w:rsid w:val="00631BE5"/>
    <w:rsid w:val="00633CBB"/>
    <w:rsid w:val="00642095"/>
    <w:rsid w:val="006D6757"/>
    <w:rsid w:val="00710A7C"/>
    <w:rsid w:val="00712C04"/>
    <w:rsid w:val="00727E22"/>
    <w:rsid w:val="00733975"/>
    <w:rsid w:val="007771F0"/>
    <w:rsid w:val="007C3DC6"/>
    <w:rsid w:val="007F25DB"/>
    <w:rsid w:val="00821E1C"/>
    <w:rsid w:val="00824D1F"/>
    <w:rsid w:val="00845A7D"/>
    <w:rsid w:val="00873DC8"/>
    <w:rsid w:val="00910291"/>
    <w:rsid w:val="009226E3"/>
    <w:rsid w:val="00954D59"/>
    <w:rsid w:val="00982F9C"/>
    <w:rsid w:val="00987289"/>
    <w:rsid w:val="009931AA"/>
    <w:rsid w:val="00A479E1"/>
    <w:rsid w:val="00AA6442"/>
    <w:rsid w:val="00B2044C"/>
    <w:rsid w:val="00B56C99"/>
    <w:rsid w:val="00B95C26"/>
    <w:rsid w:val="00BB3B72"/>
    <w:rsid w:val="00BD47DC"/>
    <w:rsid w:val="00BD6083"/>
    <w:rsid w:val="00BE0262"/>
    <w:rsid w:val="00C86EE4"/>
    <w:rsid w:val="00C87C53"/>
    <w:rsid w:val="00CB0E7D"/>
    <w:rsid w:val="00D525D5"/>
    <w:rsid w:val="00E2179F"/>
    <w:rsid w:val="00ED41BE"/>
    <w:rsid w:val="00ED6DD1"/>
    <w:rsid w:val="00F04ACE"/>
    <w:rsid w:val="00F12C19"/>
    <w:rsid w:val="00F33632"/>
    <w:rsid w:val="00F43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12C19"/>
    <w:pPr>
      <w:suppressAutoHyphens/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SRCCSSInserted2NormalTable">
    <w:name w:val="SRCCS_S_Inserted_2Normal Table"/>
    <w:semiHidden/>
    <w:rsid w:val="00066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RCCSSInserted2Normal">
    <w:name w:val="SRCCS_S_Inserted_2Normal"/>
    <w:qFormat/>
    <w:rsid w:val="00066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unhideWhenUsed/>
    <w:rsid w:val="001E2CDA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1"/>
    <w:link w:val="a4"/>
    <w:uiPriority w:val="99"/>
    <w:rsid w:val="001E2C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0"/>
    <w:link w:val="a7"/>
    <w:uiPriority w:val="99"/>
    <w:unhideWhenUsed/>
    <w:rsid w:val="001E2CDA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1"/>
    <w:link w:val="a6"/>
    <w:uiPriority w:val="99"/>
    <w:rsid w:val="001E2CDA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SRCCSSInserted2NormalTable1">
    <w:name w:val="SRCCS_S_Inserted_2Normal Table1"/>
    <w:semiHidden/>
    <w:rsid w:val="00E21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8"/>
    <w:uiPriority w:val="59"/>
    <w:rsid w:val="007339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2"/>
    <w:uiPriority w:val="59"/>
    <w:rsid w:val="007339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1"/>
    <w:rsid w:val="00733975"/>
  </w:style>
  <w:style w:type="paragraph" w:styleId="aa">
    <w:name w:val="caption"/>
    <w:basedOn w:val="a0"/>
    <w:next w:val="a0"/>
    <w:unhideWhenUsed/>
    <w:qFormat/>
    <w:rsid w:val="00633CBB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0"/>
    <w:uiPriority w:val="34"/>
    <w:qFormat/>
    <w:rsid w:val="00B2044C"/>
    <w:pPr>
      <w:suppressAutoHyphens w:val="0"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">
    <w:name w:val="!Заголовок"/>
    <w:basedOn w:val="a0"/>
    <w:qFormat/>
    <w:rsid w:val="00B2044C"/>
    <w:pPr>
      <w:numPr>
        <w:numId w:val="1"/>
      </w:numPr>
      <w:jc w:val="center"/>
    </w:pPr>
    <w:rPr>
      <w:b/>
      <w:sz w:val="32"/>
      <w:szCs w:val="32"/>
    </w:rPr>
  </w:style>
  <w:style w:type="table" w:customStyle="1" w:styleId="1">
    <w:name w:val="Сетка таблицы1"/>
    <w:basedOn w:val="a2"/>
    <w:next w:val="a8"/>
    <w:rsid w:val="00631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12C19"/>
    <w:pPr>
      <w:suppressAutoHyphens/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SRCCSSInserted2NormalTable">
    <w:name w:val="SRCCS_S_Inserted_2Normal Table"/>
    <w:semiHidden/>
    <w:rsid w:val="00066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RCCSSInserted2Normal">
    <w:name w:val="SRCCS_S_Inserted_2Normal"/>
    <w:qFormat/>
    <w:rsid w:val="00066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unhideWhenUsed/>
    <w:rsid w:val="001E2CDA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1"/>
    <w:link w:val="a4"/>
    <w:uiPriority w:val="99"/>
    <w:rsid w:val="001E2C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0"/>
    <w:link w:val="a7"/>
    <w:uiPriority w:val="99"/>
    <w:unhideWhenUsed/>
    <w:rsid w:val="001E2CDA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1"/>
    <w:link w:val="a6"/>
    <w:uiPriority w:val="99"/>
    <w:rsid w:val="001E2CDA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SRCCSSInserted2NormalTable1">
    <w:name w:val="SRCCS_S_Inserted_2Normal Table1"/>
    <w:semiHidden/>
    <w:rsid w:val="00E21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8"/>
    <w:uiPriority w:val="59"/>
    <w:rsid w:val="007339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2"/>
    <w:uiPriority w:val="59"/>
    <w:rsid w:val="007339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1"/>
    <w:rsid w:val="00733975"/>
  </w:style>
  <w:style w:type="paragraph" w:styleId="aa">
    <w:name w:val="caption"/>
    <w:basedOn w:val="a0"/>
    <w:next w:val="a0"/>
    <w:unhideWhenUsed/>
    <w:qFormat/>
    <w:rsid w:val="00633CBB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0"/>
    <w:uiPriority w:val="34"/>
    <w:qFormat/>
    <w:rsid w:val="00B2044C"/>
    <w:pPr>
      <w:suppressAutoHyphens w:val="0"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">
    <w:name w:val="!Заголовок"/>
    <w:basedOn w:val="a0"/>
    <w:qFormat/>
    <w:rsid w:val="00B2044C"/>
    <w:pPr>
      <w:numPr>
        <w:numId w:val="1"/>
      </w:numPr>
      <w:jc w:val="center"/>
    </w:pPr>
    <w:rPr>
      <w:b/>
      <w:sz w:val="32"/>
      <w:szCs w:val="32"/>
    </w:rPr>
  </w:style>
  <w:style w:type="table" w:customStyle="1" w:styleId="1">
    <w:name w:val="Сетка таблицы1"/>
    <w:basedOn w:val="a2"/>
    <w:next w:val="a8"/>
    <w:rsid w:val="00631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4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143522</Words>
  <Characters>818080</Characters>
  <Application>Microsoft Office Word</Application>
  <DocSecurity>0</DocSecurity>
  <Lines>6817</Lines>
  <Paragraphs>1919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Яровая Наталья Борисовна</dc:creator>
  <cp:lastModifiedBy>Василенко Сергей Анатольевич</cp:lastModifiedBy>
  <cp:revision>42</cp:revision>
  <cp:lastPrinted>2014-02-05T09:39:00Z</cp:lastPrinted>
  <dcterms:created xsi:type="dcterms:W3CDTF">2014-02-06T06:32:00Z</dcterms:created>
  <dcterms:modified xsi:type="dcterms:W3CDTF">2014-03-05T10:11:00Z</dcterms:modified>
</cp:coreProperties>
</file>