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0" w:rsidRPr="008D55D6" w:rsidRDefault="004E47AA" w:rsidP="000276B0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color w:val="000000"/>
          <w:sz w:val="26"/>
          <w:szCs w:val="26"/>
        </w:rPr>
        <w:t>УТВЕРЖДЕНО</w:t>
      </w:r>
      <w:r w:rsidR="000276B0" w:rsidRPr="008D55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276B0" w:rsidRPr="008D55D6" w:rsidRDefault="000276B0" w:rsidP="000276B0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55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приказом руководителя Дагестанского </w:t>
      </w:r>
    </w:p>
    <w:p w:rsidR="000276B0" w:rsidRPr="008D55D6" w:rsidRDefault="000276B0" w:rsidP="000276B0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55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некоммерческого фонда капитального ремонта </w:t>
      </w:r>
    </w:p>
    <w:p w:rsidR="000276B0" w:rsidRPr="008D55D6" w:rsidRDefault="000276B0" w:rsidP="000276B0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55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общего имущества в многоквартирных домах </w:t>
      </w:r>
    </w:p>
    <w:p w:rsidR="000276B0" w:rsidRPr="008D55D6" w:rsidRDefault="000276B0" w:rsidP="000276B0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55D6">
        <w:rPr>
          <w:rFonts w:ascii="Times New Roman" w:hAnsi="Times New Roman" w:cs="Times New Roman"/>
          <w:b/>
          <w:color w:val="000000"/>
          <w:sz w:val="26"/>
          <w:szCs w:val="26"/>
        </w:rPr>
        <w:t>от «____» _____________ 2016 г. №_____</w:t>
      </w:r>
    </w:p>
    <w:p w:rsidR="000276B0" w:rsidRPr="008D55D6" w:rsidRDefault="000276B0" w:rsidP="000276B0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55D6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 М.А.Алиев</w:t>
      </w:r>
    </w:p>
    <w:p w:rsidR="009120E4" w:rsidRPr="008D55D6" w:rsidRDefault="009120E4" w:rsidP="009120E4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/>
          <w:bCs/>
          <w:sz w:val="26"/>
          <w:szCs w:val="26"/>
        </w:rPr>
        <w:t>Извещение о проведении открытого конкурса</w:t>
      </w:r>
      <w:bookmarkEnd w:id="0"/>
    </w:p>
    <w:p w:rsidR="009120E4" w:rsidRPr="008D55D6" w:rsidRDefault="009120E4" w:rsidP="009120E4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20E4" w:rsidRPr="008D55D6" w:rsidRDefault="009120E4" w:rsidP="009120E4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Дагестанский некоммерческий фонд капитального ремонта общего имущества в многоквартирных домах 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Заказчик) объявляет о проведении открытого конкурса по отбору подрядной организации для проведения капитального ремонта общего имущества в многоквартирных домах, расположенных  по адресу: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1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Республика Дагестан, г. Избербаш, ул. Г. </w:t>
      </w:r>
      <w:proofErr w:type="spellStart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Гамидова</w:t>
      </w:r>
      <w:proofErr w:type="spellEnd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д. 67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 ремонт внутрид</w:t>
      </w:r>
      <w:r w:rsidR="000C3CDD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омовых инженерных систем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2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Республика Дагестан, г. Дербент, ул. Кобякова, д. 88 «Б»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 ремонт крыши.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3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Республика Дагестан, г. Дербент, ул. С. </w:t>
      </w:r>
      <w:proofErr w:type="spellStart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Стальского</w:t>
      </w:r>
      <w:proofErr w:type="spellEnd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д. 39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 ремонт крыши.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4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Республика Дагестан, г. Дербент, ул. У. Буйнакского, д. 7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</w:t>
      </w:r>
      <w:r w:rsidR="008D55D6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утепление фасада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5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Республика Дагестан, г. Буйнакск, ул. И. </w:t>
      </w:r>
      <w:proofErr w:type="spellStart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Газимагомеда</w:t>
      </w:r>
      <w:proofErr w:type="spellEnd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д. 31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 ремонт крыши</w:t>
      </w:r>
      <w:r w:rsidR="008D55D6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ремонт фасада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6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Республика Дагестан, г. Кизляр, ул. Крылова, д. 115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 ремонт крыши</w:t>
      </w:r>
      <w:r w:rsidR="008D55D6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ремонт фасада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7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Республика Дагестан, г. </w:t>
      </w:r>
      <w:proofErr w:type="spellStart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Кизилюрт</w:t>
      </w:r>
      <w:proofErr w:type="spellEnd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ул. Гагарина, д. 46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 ремонт внутридомовых инженерных сетей</w:t>
      </w:r>
      <w:r w:rsidR="003A6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установка (коллективных) общедомовых ПУ и УУ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058D9" w:rsidRPr="008D55D6" w:rsidRDefault="00C058D9" w:rsidP="00C058D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8</w:t>
      </w:r>
    </w:p>
    <w:p w:rsidR="00C058D9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Республика Дагестан, г. Хасавюрт, ул. Речной переулок, д. 1</w:t>
      </w:r>
    </w:p>
    <w:p w:rsidR="008D55D6" w:rsidRPr="008D55D6" w:rsidRDefault="00C058D9" w:rsidP="00C058D9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видов работ: ремонт внутридомовых инженерных систем</w:t>
      </w:r>
      <w:r w:rsidR="008D55D6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ремонт крыши</w:t>
      </w:r>
      <w:r w:rsidR="003A6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установка (коллективных) общедомовых ПУ и УУ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120E4" w:rsidRPr="008D55D6" w:rsidRDefault="009120E4" w:rsidP="009120E4">
      <w:pPr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Начальная (максимальная) цена догово</w:t>
      </w:r>
      <w:r w:rsidR="00B47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</w:t>
      </w: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включая НДС 18% составляет:</w:t>
      </w:r>
    </w:p>
    <w:p w:rsidR="009120E4" w:rsidRPr="008D55D6" w:rsidRDefault="009120E4" w:rsidP="009120E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Лот 1 - </w:t>
      </w:r>
      <w:r w:rsidR="00094C0F" w:rsidRPr="008D55D6">
        <w:rPr>
          <w:rFonts w:ascii="Times New Roman" w:eastAsia="Times New Roman" w:hAnsi="Times New Roman" w:cs="Times New Roman"/>
          <w:sz w:val="26"/>
          <w:szCs w:val="26"/>
        </w:rPr>
        <w:t>1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4C0F" w:rsidRPr="008D55D6">
        <w:rPr>
          <w:rFonts w:ascii="Times New Roman" w:eastAsia="Times New Roman" w:hAnsi="Times New Roman" w:cs="Times New Roman"/>
          <w:sz w:val="26"/>
          <w:szCs w:val="26"/>
        </w:rPr>
        <w:t>134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4C0F" w:rsidRPr="008D55D6">
        <w:rPr>
          <w:rFonts w:ascii="Times New Roman" w:eastAsia="Times New Roman" w:hAnsi="Times New Roman" w:cs="Times New Roman"/>
          <w:sz w:val="26"/>
          <w:szCs w:val="26"/>
        </w:rPr>
        <w:t>139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один миллион сто тридцать четыре тысячи сто тридцать девять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9120E4" w:rsidRPr="008D55D6" w:rsidRDefault="009120E4" w:rsidP="009120E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Лот 2 - </w:t>
      </w:r>
      <w:r w:rsidR="003A0891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2 040 245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два миллиона сорок тысяч двести сорок пять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>) рублей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20E4" w:rsidRPr="008D55D6" w:rsidRDefault="004E47AA" w:rsidP="004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Лот</w:t>
      </w:r>
      <w:r w:rsidR="009120E4" w:rsidRPr="008D55D6">
        <w:rPr>
          <w:rFonts w:ascii="Times New Roman" w:eastAsia="Times New Roman" w:hAnsi="Times New Roman" w:cs="Times New Roman"/>
          <w:sz w:val="26"/>
          <w:szCs w:val="26"/>
        </w:rPr>
        <w:t xml:space="preserve">3 - 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>3 484 787</w:t>
      </w:r>
      <w:r w:rsidR="009120E4" w:rsidRPr="008D55D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три миллиона четыреста восемьдесят четыре тысячи семьсот восемьдесят семь</w:t>
      </w:r>
      <w:r w:rsidR="009120E4" w:rsidRPr="008D55D6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9120E4" w:rsidRPr="008D55D6" w:rsidRDefault="009120E4" w:rsidP="009120E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Лот 4 - 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 xml:space="preserve">2 736 604 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(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два миллиона семьсот тридцать шесть тысяч шестьсот четыре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) рубля.</w:t>
      </w:r>
    </w:p>
    <w:p w:rsidR="009120E4" w:rsidRPr="008D55D6" w:rsidRDefault="009120E4" w:rsidP="009120E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Лот 5 - 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>2 632 094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891" w:rsidRPr="008D55D6">
        <w:rPr>
          <w:rFonts w:ascii="Times New Roman" w:hAnsi="Times New Roman" w:cs="Times New Roman"/>
          <w:sz w:val="26"/>
          <w:szCs w:val="26"/>
        </w:rPr>
        <w:t>д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ва миллиона шестьсот тридцать две тысячи девяносто четыре</w:t>
      </w:r>
      <w:r w:rsidR="004B4AE5">
        <w:rPr>
          <w:rFonts w:ascii="Times New Roman" w:eastAsia="Times New Roman" w:hAnsi="Times New Roman" w:cs="Times New Roman"/>
          <w:sz w:val="26"/>
          <w:szCs w:val="26"/>
        </w:rPr>
        <w:t>) рубля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20E4" w:rsidRPr="008D55D6" w:rsidRDefault="009120E4" w:rsidP="009120E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Лот 6 - 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>3 319 926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три миллиона триста девятнадцать тысяч девятьсот двадцать шесть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9120E4" w:rsidRPr="008D55D6" w:rsidRDefault="009120E4" w:rsidP="009120E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Лот 7 - 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>5 867 604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пять миллионов восемьсот шестьдесят семь тысяч шестьсот четыре</w:t>
      </w:r>
      <w:r w:rsidR="00375DE0">
        <w:rPr>
          <w:rFonts w:ascii="Times New Roman" w:eastAsia="Times New Roman" w:hAnsi="Times New Roman" w:cs="Times New Roman"/>
          <w:sz w:val="26"/>
          <w:szCs w:val="26"/>
        </w:rPr>
        <w:t>) рубля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20E4" w:rsidRPr="008D55D6" w:rsidRDefault="009120E4" w:rsidP="009120E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Лот 8 - </w:t>
      </w:r>
      <w:r w:rsidR="003A0891" w:rsidRPr="008D55D6">
        <w:rPr>
          <w:rFonts w:ascii="Times New Roman" w:eastAsia="Times New Roman" w:hAnsi="Times New Roman" w:cs="Times New Roman"/>
          <w:sz w:val="26"/>
          <w:szCs w:val="26"/>
        </w:rPr>
        <w:t>4 971 396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A0891" w:rsidRPr="008D55D6">
        <w:rPr>
          <w:rFonts w:ascii="Times New Roman" w:hAnsi="Times New Roman" w:cs="Times New Roman"/>
          <w:sz w:val="26"/>
          <w:szCs w:val="26"/>
          <w:shd w:val="clear" w:color="auto" w:fill="FFFFFF"/>
        </w:rPr>
        <w:t>четыре миллиона девятьсот семьдесят одна тысяча триста девяносто шесть</w:t>
      </w:r>
      <w:r w:rsidR="00375DE0">
        <w:rPr>
          <w:rFonts w:ascii="Times New Roman" w:eastAsia="Times New Roman" w:hAnsi="Times New Roman" w:cs="Times New Roman"/>
          <w:sz w:val="26"/>
          <w:szCs w:val="26"/>
        </w:rPr>
        <w:t>) рублей</w:t>
      </w:r>
      <w:r w:rsidRPr="008D55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07A2" w:rsidRPr="008D55D6" w:rsidRDefault="009120E4" w:rsidP="008D55D6">
      <w:pPr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Предметом настоящего </w:t>
      </w:r>
      <w:r w:rsidR="003A43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открытого </w:t>
      </w: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конкурса является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право на заключение договора подряда для проведения капитального ремонта общего имущества в многоквартирных домах. </w:t>
      </w:r>
    </w:p>
    <w:p w:rsidR="00631131" w:rsidRPr="008D55D6" w:rsidRDefault="00631131" w:rsidP="00631131">
      <w:pPr>
        <w:pStyle w:val="3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Датой проведения открытого конкурса является</w:t>
      </w:r>
      <w:r w:rsidRPr="00593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«</w:t>
      </w:r>
      <w:r w:rsidR="000A7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25</w:t>
      </w:r>
      <w:r w:rsidRPr="00593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июля 2016 года.</w:t>
      </w:r>
    </w:p>
    <w:p w:rsidR="00E46BC0" w:rsidRDefault="00BF07A2" w:rsidP="00BF07A2">
      <w:pPr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Начало проведения </w:t>
      </w:r>
      <w:r w:rsidR="003A43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открытого </w:t>
      </w: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конкурса: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F07A2" w:rsidRDefault="00E46BC0" w:rsidP="00BF07A2">
      <w:pPr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Лоты 1, 5, 7 - </w:t>
      </w:r>
      <w:r w:rsidR="00BF07A2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10 ч. 00 мин. по </w:t>
      </w:r>
      <w:proofErr w:type="spellStart"/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мск</w:t>
      </w:r>
      <w:proofErr w:type="spellEnd"/>
      <w:r w:rsidR="00BF07A2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</w:t>
      </w:r>
      <w:proofErr w:type="spellEnd"/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46BC0" w:rsidRPr="008D55D6" w:rsidRDefault="00E46BC0" w:rsidP="00BF07A2">
      <w:pPr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Лоты 2, 3, 4, 6, 8 - 12ч. 00 мин.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31131" w:rsidRPr="008D55D6" w:rsidRDefault="00631131" w:rsidP="00631131">
      <w:pPr>
        <w:pStyle w:val="3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Дата проведения оценки и сопоставления заявок: </w:t>
      </w:r>
      <w:r w:rsidRPr="00BD6F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</w:t>
      </w:r>
      <w:r w:rsidRPr="00593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93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июля 2016г. (в случае допуска к участию в конкурсе более одной заявки)</w:t>
      </w:r>
    </w:p>
    <w:p w:rsidR="00BF07A2" w:rsidRPr="008D55D6" w:rsidRDefault="00BF07A2" w:rsidP="00BF07A2">
      <w:pPr>
        <w:tabs>
          <w:tab w:val="left" w:leader="underscore" w:pos="6970"/>
        </w:tabs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Конкурс будет проводиться по адресу: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367027, Рес</w:t>
      </w:r>
      <w:r w:rsidR="008D55D6"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публики Дагестан,                         г. Махачкала, 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ул. Буганова д.17 «Б», в кабинете начальника отдела правового обеспечения и кадровой работы </w:t>
      </w:r>
      <w:proofErr w:type="spellStart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Забитова</w:t>
      </w:r>
      <w:proofErr w:type="spellEnd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А.З. (2 этаж)</w:t>
      </w:r>
    </w:p>
    <w:p w:rsidR="00BF07A2" w:rsidRPr="008D55D6" w:rsidRDefault="00BF07A2" w:rsidP="00BF07A2">
      <w:pPr>
        <w:pStyle w:val="a6"/>
        <w:tabs>
          <w:tab w:val="left" w:pos="720"/>
          <w:tab w:val="left" w:pos="94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5D6">
        <w:rPr>
          <w:rFonts w:ascii="Times New Roman" w:hAnsi="Times New Roman" w:cs="Times New Roman"/>
          <w:b/>
          <w:sz w:val="26"/>
          <w:szCs w:val="26"/>
        </w:rPr>
        <w:t xml:space="preserve">Срок начала работ: </w:t>
      </w:r>
      <w:r w:rsidRPr="008D55D6">
        <w:rPr>
          <w:rFonts w:ascii="Times New Roman" w:hAnsi="Times New Roman" w:cs="Times New Roman"/>
          <w:sz w:val="26"/>
          <w:szCs w:val="26"/>
        </w:rPr>
        <w:t>не позднее трех дней с момента заключения договора.</w:t>
      </w:r>
    </w:p>
    <w:p w:rsidR="00BF07A2" w:rsidRPr="008D55D6" w:rsidRDefault="00BF07A2" w:rsidP="00BF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5D6">
        <w:rPr>
          <w:rFonts w:ascii="Times New Roman" w:hAnsi="Times New Roman" w:cs="Times New Roman"/>
          <w:b/>
          <w:sz w:val="26"/>
          <w:szCs w:val="26"/>
        </w:rPr>
        <w:t xml:space="preserve">Срок окончания работ: </w:t>
      </w:r>
      <w:r w:rsidR="006B4E45">
        <w:rPr>
          <w:rFonts w:ascii="Times New Roman" w:hAnsi="Times New Roman" w:cs="Times New Roman"/>
          <w:sz w:val="26"/>
          <w:szCs w:val="26"/>
        </w:rPr>
        <w:t>не позднее 30.12</w:t>
      </w:r>
      <w:r w:rsidRPr="008D55D6">
        <w:rPr>
          <w:rFonts w:ascii="Times New Roman" w:hAnsi="Times New Roman" w:cs="Times New Roman"/>
          <w:sz w:val="26"/>
          <w:szCs w:val="26"/>
        </w:rPr>
        <w:t>.2016 г.</w:t>
      </w:r>
    </w:p>
    <w:p w:rsidR="00BF07A2" w:rsidRPr="008D55D6" w:rsidRDefault="00BF07A2" w:rsidP="00BF07A2">
      <w:pPr>
        <w:pStyle w:val="3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5D6">
        <w:rPr>
          <w:rFonts w:ascii="Times New Roman" w:hAnsi="Times New Roman" w:cs="Times New Roman"/>
          <w:b/>
          <w:sz w:val="26"/>
          <w:szCs w:val="26"/>
        </w:rPr>
        <w:t xml:space="preserve">Гарантийный срок: </w:t>
      </w:r>
      <w:r w:rsidRPr="008D55D6">
        <w:rPr>
          <w:rFonts w:ascii="Times New Roman" w:hAnsi="Times New Roman" w:cs="Times New Roman"/>
          <w:sz w:val="26"/>
          <w:szCs w:val="26"/>
        </w:rPr>
        <w:t>не менее 5 лет (п. 3 ч. 2 ст. 182 ЖК РФ)</w:t>
      </w:r>
    </w:p>
    <w:p w:rsidR="00BF07A2" w:rsidRPr="008D55D6" w:rsidRDefault="00BF07A2" w:rsidP="004E47AA">
      <w:pPr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 участию в конкурсе допускаются участники, отвечающие следующим требованиям:</w:t>
      </w:r>
    </w:p>
    <w:p w:rsidR="00BF07A2" w:rsidRPr="008D55D6" w:rsidRDefault="00BF07A2" w:rsidP="00BF07A2">
      <w:pPr>
        <w:numPr>
          <w:ilvl w:val="0"/>
          <w:numId w:val="1"/>
        </w:numPr>
        <w:tabs>
          <w:tab w:val="left" w:pos="346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 на дату подачи заявки на участие в конкурсе.</w:t>
      </w:r>
    </w:p>
    <w:p w:rsidR="00BF07A2" w:rsidRPr="008D55D6" w:rsidRDefault="00BF07A2" w:rsidP="00BF07A2">
      <w:pPr>
        <w:numPr>
          <w:ilvl w:val="0"/>
          <w:numId w:val="1"/>
        </w:numPr>
        <w:tabs>
          <w:tab w:val="left" w:pos="198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участника не должно быть просроченной задолженности перед бюджетами всех уровней или государственными внебюджетными фондами.</w:t>
      </w:r>
    </w:p>
    <w:p w:rsidR="00BF07A2" w:rsidRPr="008D55D6" w:rsidRDefault="00BF07A2" w:rsidP="00BF07A2">
      <w:pPr>
        <w:numPr>
          <w:ilvl w:val="0"/>
          <w:numId w:val="1"/>
        </w:numPr>
        <w:tabs>
          <w:tab w:val="left" w:pos="198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 не должен находиться в процессе ликвидации или в его отношении не должна проводиться процедура банкротства.</w:t>
      </w:r>
    </w:p>
    <w:p w:rsidR="008D55D6" w:rsidRPr="008D55D6" w:rsidRDefault="00BF07A2" w:rsidP="008D55D6">
      <w:pPr>
        <w:numPr>
          <w:ilvl w:val="0"/>
          <w:numId w:val="1"/>
        </w:numPr>
        <w:tabs>
          <w:tab w:val="left" w:pos="274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отсутствие участника в реестре недобросовестных поставщиков, который ведется в соответствии с Правилами ведения реестра недобросовестных поставщиков (подрядчиков, исполнителей), утвержденными постановлением Правительства Российской Федерации от 25.11.2013</w:t>
      </w:r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1062 «О порядке ведения реестра недобросовестных поставщиков - (подрядчиков, исполнителей)».</w:t>
      </w:r>
    </w:p>
    <w:p w:rsidR="00BF07A2" w:rsidRPr="008D55D6" w:rsidRDefault="00BF07A2" w:rsidP="00BF07A2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Специальные квалификационные требования:</w:t>
      </w:r>
    </w:p>
    <w:p w:rsidR="00BF07A2" w:rsidRPr="008D55D6" w:rsidRDefault="00BF07A2" w:rsidP="00BF07A2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наличие допусков саморегулируемой организации - в случае выполнения работ, которые оказывают влияние на безопасность объектов капитального строительства согласно перечню, установленному приказом Минрегиона России от 30.12.2009 г. № 624.</w:t>
      </w:r>
    </w:p>
    <w:p w:rsidR="00631131" w:rsidRPr="008D55D6" w:rsidRDefault="00631131" w:rsidP="00BF07A2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3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Приём заявок осуществляется с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593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по </w:t>
      </w:r>
      <w:r w:rsidR="000A7D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24</w:t>
      </w:r>
      <w:r w:rsidRPr="00593A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июля 2016 года по адресу:</w:t>
      </w:r>
      <w:r w:rsidRPr="00593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г. Махачкала, ул. Буганова, д. 17 б, (2 этаж) кабинет отдела правового обеспечения и кадровой работы.</w:t>
      </w:r>
    </w:p>
    <w:p w:rsidR="00BF07A2" w:rsidRPr="008D55D6" w:rsidRDefault="00BF07A2" w:rsidP="008D55D6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График приема заявок: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09:00 до 18:00</w:t>
      </w:r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proofErr w:type="spellStart"/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мск</w:t>
      </w:r>
      <w:proofErr w:type="spellEnd"/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</w:t>
      </w:r>
      <w:proofErr w:type="spellEnd"/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участия в конкурсе необходимо предоставить заявку на участие в открытом конкурсе по форме, согласно приложению № 1 к конкурсной документации с приложением следующих документов: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опись входящих в состав заявки документов в произвольной форме;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документ, подтверждающий полномочия лица на осуществление действий от имени участника;</w:t>
      </w:r>
    </w:p>
    <w:p w:rsidR="008D55D6" w:rsidRPr="008D55D6" w:rsidRDefault="008D55D6" w:rsidP="008D55D6">
      <w:pPr>
        <w:tabs>
          <w:tab w:val="left" w:pos="42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документы или копии документов, подтверждающие опыт работы специалистов подрядчика на объектах-аналогах и соответствие квалификационным требованиям;</w:t>
      </w:r>
    </w:p>
    <w:p w:rsidR="008D55D6" w:rsidRPr="008D55D6" w:rsidRDefault="008D55D6" w:rsidP="008D55D6">
      <w:pPr>
        <w:tabs>
          <w:tab w:val="left" w:pos="2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заверенные участником конкурса копии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 - паспорт гражданина Российской Федерации (для индивидуальных предпринимателей);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заверенная участником конкурса копия свидетельства о постановке на учет в налоговом органе.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заверенная участником конкурса копия свидетельства о государственной регистрации;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полученной не позднее, чем за шесть месяцев до объявления конкурса;</w:t>
      </w:r>
    </w:p>
    <w:p w:rsidR="008D55D6" w:rsidRPr="008D55D6" w:rsidRDefault="008D55D6" w:rsidP="008D55D6">
      <w:pPr>
        <w:tabs>
          <w:tab w:val="left" w:pos="30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полученная не ранее чем за три месяца до даты подачи заявки;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 (при проведении работ, указанных в перечне, утвержденном приказом Минрегиона России от 30.12.2009 г. № 624), в случае если предметом конкурса являются указанные работы.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по адресу приема заявок, указанная на почтовых документах (уведомлении о вручении). Дата отправления не будет приниматься во внимание.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Предложения участников конкурса оцениваются конкурсной комиссией на основе критериев и в порядке, утвержденном постановлением Правительства РД от 09.09.2014</w:t>
      </w:r>
      <w:r w:rsidR="00B47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421 «О Порядке привлечения подрядных организаций для оказания услуг и (или) выполнения работ по капитальному ремонту общего имущ</w:t>
      </w:r>
      <w:r w:rsidR="003A43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ества в многоквартирных домах».</w:t>
      </w:r>
    </w:p>
    <w:p w:rsidR="008D55D6" w:rsidRPr="008D55D6" w:rsidRDefault="008D55D6" w:rsidP="008D55D6">
      <w:pPr>
        <w:pStyle w:val="a8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55D6">
        <w:rPr>
          <w:rFonts w:ascii="Times New Roman" w:hAnsi="Times New Roman" w:cs="Times New Roman"/>
          <w:b/>
          <w:color w:val="000000"/>
          <w:sz w:val="26"/>
          <w:szCs w:val="26"/>
        </w:rPr>
        <w:t>Должностное лицо Заказчика, ответственное за контакты с участниками конкурса:</w:t>
      </w:r>
      <w:r w:rsidRPr="008D55D6">
        <w:rPr>
          <w:rFonts w:ascii="Times New Roman" w:hAnsi="Times New Roman" w:cs="Times New Roman"/>
          <w:color w:val="000000"/>
          <w:sz w:val="26"/>
          <w:szCs w:val="26"/>
        </w:rPr>
        <w:t xml:space="preserve"> Алиев Самир Нуритдинович, тел. (8722)555-327</w:t>
      </w:r>
      <w:r w:rsidRPr="008D5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 электронной почты: </w:t>
      </w:r>
      <w:proofErr w:type="spellStart"/>
      <w:r w:rsidRPr="008D55D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pravo</w:t>
      </w:r>
      <w:proofErr w:type="spellEnd"/>
      <w:r w:rsidRPr="008D55D6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Pr="008D55D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dagfkr</w:t>
      </w:r>
      <w:proofErr w:type="spellEnd"/>
      <w:r w:rsidRPr="008D55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8D55D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8D55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D55D6" w:rsidRPr="008D55D6" w:rsidRDefault="008D55D6" w:rsidP="008D55D6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55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Конкурсная документация размещена на официальном сайте в информационно-телекоммуникационной сети «Интернет» по адресу: </w:t>
      </w:r>
      <w:hyperlink r:id="rId6" w:history="1">
        <w:r w:rsidRPr="008D55D6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en-US"/>
          </w:rPr>
          <w:t>www</w:t>
        </w:r>
        <w:r w:rsidRPr="008D55D6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en-US"/>
          </w:rPr>
          <w:t>.</w:t>
        </w:r>
        <w:proofErr w:type="spellStart"/>
        <w:r w:rsidRPr="008D55D6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en-US"/>
          </w:rPr>
          <w:t>reformagkh</w:t>
        </w:r>
        <w:proofErr w:type="spellEnd"/>
        <w:r w:rsidRPr="008D55D6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en-US"/>
          </w:rPr>
          <w:t>05.</w:t>
        </w:r>
        <w:proofErr w:type="spellStart"/>
        <w:r w:rsidRPr="008D55D6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en-US"/>
          </w:rPr>
          <w:t>ru</w:t>
        </w:r>
        <w:proofErr w:type="spellEnd"/>
      </w:hyperlink>
      <w:r w:rsidRPr="008D5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газете «Дагестанская правда».</w:t>
      </w:r>
    </w:p>
    <w:p w:rsidR="00CE1AA6" w:rsidRPr="008D55D6" w:rsidRDefault="00CE1AA6">
      <w:pPr>
        <w:rPr>
          <w:rFonts w:ascii="Times New Roman" w:hAnsi="Times New Roman" w:cs="Times New Roman"/>
          <w:sz w:val="28"/>
          <w:szCs w:val="28"/>
        </w:rPr>
      </w:pPr>
    </w:p>
    <w:sectPr w:rsidR="00CE1AA6" w:rsidRPr="008D55D6" w:rsidSect="000276B0">
      <w:pgSz w:w="11906" w:h="16838"/>
      <w:pgMar w:top="1134" w:right="566" w:bottom="11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709EC"/>
    <w:rsid w:val="00025902"/>
    <w:rsid w:val="000276B0"/>
    <w:rsid w:val="00041B12"/>
    <w:rsid w:val="00065C7E"/>
    <w:rsid w:val="000709EC"/>
    <w:rsid w:val="0008077D"/>
    <w:rsid w:val="00094C0F"/>
    <w:rsid w:val="000A7DAE"/>
    <w:rsid w:val="000C3CDD"/>
    <w:rsid w:val="000C51DE"/>
    <w:rsid w:val="000D1D1A"/>
    <w:rsid w:val="000D20BC"/>
    <w:rsid w:val="000F58DC"/>
    <w:rsid w:val="002119E5"/>
    <w:rsid w:val="00223C83"/>
    <w:rsid w:val="002F5602"/>
    <w:rsid w:val="002F6301"/>
    <w:rsid w:val="003256C0"/>
    <w:rsid w:val="00337554"/>
    <w:rsid w:val="00375DE0"/>
    <w:rsid w:val="003A0891"/>
    <w:rsid w:val="003A4329"/>
    <w:rsid w:val="003A6EC6"/>
    <w:rsid w:val="003E16E1"/>
    <w:rsid w:val="0044313D"/>
    <w:rsid w:val="004A3403"/>
    <w:rsid w:val="004B4AE5"/>
    <w:rsid w:val="004C600A"/>
    <w:rsid w:val="004E2218"/>
    <w:rsid w:val="004E47AA"/>
    <w:rsid w:val="004E5F21"/>
    <w:rsid w:val="005211EE"/>
    <w:rsid w:val="00631131"/>
    <w:rsid w:val="00647AC6"/>
    <w:rsid w:val="00683C63"/>
    <w:rsid w:val="006A1642"/>
    <w:rsid w:val="006B4E45"/>
    <w:rsid w:val="006F2C3E"/>
    <w:rsid w:val="007171E7"/>
    <w:rsid w:val="007B3574"/>
    <w:rsid w:val="007B55AC"/>
    <w:rsid w:val="007E43E8"/>
    <w:rsid w:val="007F63CB"/>
    <w:rsid w:val="00867D8F"/>
    <w:rsid w:val="008B6FB3"/>
    <w:rsid w:val="008D55D6"/>
    <w:rsid w:val="008D7CE0"/>
    <w:rsid w:val="009120E4"/>
    <w:rsid w:val="00946976"/>
    <w:rsid w:val="00955F6C"/>
    <w:rsid w:val="009A6391"/>
    <w:rsid w:val="00A91320"/>
    <w:rsid w:val="00B15669"/>
    <w:rsid w:val="00B2632E"/>
    <w:rsid w:val="00B47499"/>
    <w:rsid w:val="00B67F54"/>
    <w:rsid w:val="00BF07A2"/>
    <w:rsid w:val="00C058D9"/>
    <w:rsid w:val="00CA499F"/>
    <w:rsid w:val="00CE1AA6"/>
    <w:rsid w:val="00DA08A3"/>
    <w:rsid w:val="00DA162D"/>
    <w:rsid w:val="00E46BC0"/>
    <w:rsid w:val="00F3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5"/>
  </w:style>
  <w:style w:type="paragraph" w:styleId="1">
    <w:name w:val="heading 1"/>
    <w:basedOn w:val="a"/>
    <w:next w:val="a"/>
    <w:link w:val="10"/>
    <w:qFormat/>
    <w:rsid w:val="000709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9EC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0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09EC"/>
    <w:rPr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709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9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F07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F07A2"/>
  </w:style>
  <w:style w:type="paragraph" w:customStyle="1" w:styleId="a8">
    <w:name w:val="Таблицы (моноширинный)"/>
    <w:basedOn w:val="a"/>
    <w:next w:val="a"/>
    <w:uiPriority w:val="99"/>
    <w:rsid w:val="00BF0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niagkh0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796E-7D4D-403F-B3B7-A878AC4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2016-07-08T09:11:00Z</cp:lastPrinted>
  <dcterms:created xsi:type="dcterms:W3CDTF">2016-06-03T07:17:00Z</dcterms:created>
  <dcterms:modified xsi:type="dcterms:W3CDTF">2016-07-21T14:34:00Z</dcterms:modified>
</cp:coreProperties>
</file>